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B6D356" w14:textId="77777777" w:rsidR="0021280E" w:rsidRPr="0021280E" w:rsidRDefault="0021280E" w:rsidP="0021280E">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BD643F0" w14:textId="77777777" w:rsidR="0021280E" w:rsidRPr="0021280E" w:rsidRDefault="0021280E" w:rsidP="0021280E">
      <w:pPr>
        <w:spacing w:before="100" w:beforeAutospacing="1" w:after="100" w:afterAutospacing="1" w:line="240" w:lineRule="auto"/>
        <w:jc w:val="center"/>
        <w:rPr>
          <w:rFonts w:ascii="Times New Roman" w:eastAsia="Times New Roman" w:hAnsi="Times New Roman" w:cs="Times New Roman"/>
          <w:kern w:val="0"/>
          <w:lang w:eastAsia="en-GB"/>
          <w14:ligatures w14:val="none"/>
        </w:rPr>
      </w:pPr>
    </w:p>
    <w:p w14:paraId="10706C35" w14:textId="77777777" w:rsidR="00C37C17" w:rsidRDefault="00C37C17" w:rsidP="00C37C17">
      <w:pPr>
        <w:pStyle w:val="NormalWeb"/>
        <w:jc w:val="center"/>
      </w:pPr>
      <w:r>
        <w:rPr>
          <w:noProof/>
        </w:rPr>
        <w:drawing>
          <wp:inline distT="0" distB="0" distL="0" distR="0" wp14:anchorId="43F3DF75" wp14:editId="7B3A762F">
            <wp:extent cx="1616075" cy="1581150"/>
            <wp:effectExtent l="0" t="0" r="3175" b="0"/>
            <wp:docPr id="2" name="Picture 2" descr="C:\Users\KMacadam\Downloads\Trust Logo New Temp (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Macadam\Downloads\Trust Logo New Temp (27).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29637" cy="1594419"/>
                    </a:xfrm>
                    <a:prstGeom prst="rect">
                      <a:avLst/>
                    </a:prstGeom>
                    <a:noFill/>
                    <a:ln>
                      <a:noFill/>
                    </a:ln>
                  </pic:spPr>
                </pic:pic>
              </a:graphicData>
            </a:graphic>
          </wp:inline>
        </w:drawing>
      </w:r>
    </w:p>
    <w:p w14:paraId="55F922C8" w14:textId="1D65677C" w:rsidR="0021280E" w:rsidRPr="0021280E" w:rsidRDefault="0021280E" w:rsidP="0021280E">
      <w:pPr>
        <w:spacing w:before="100" w:beforeAutospacing="1" w:after="100" w:afterAutospacing="1" w:line="240" w:lineRule="auto"/>
        <w:jc w:val="center"/>
        <w:rPr>
          <w:rFonts w:ascii="Times New Roman" w:eastAsia="Times New Roman" w:hAnsi="Times New Roman" w:cs="Times New Roman"/>
          <w:kern w:val="0"/>
          <w:lang w:eastAsia="en-GB"/>
          <w14:ligatures w14:val="none"/>
        </w:rPr>
      </w:pPr>
    </w:p>
    <w:p w14:paraId="51B82F44" w14:textId="068632BE" w:rsidR="0021280E" w:rsidRDefault="00C22D6D" w:rsidP="0021280E">
      <w:pPr>
        <w:spacing w:before="100" w:beforeAutospacing="1" w:after="100" w:afterAutospacing="1" w:line="240" w:lineRule="auto"/>
        <w:rPr>
          <w:rFonts w:ascii="Times New Roman" w:eastAsia="Times New Roman" w:hAnsi="Times New Roman" w:cs="Times New Roman"/>
          <w:color w:val="FF0000"/>
          <w:kern w:val="0"/>
          <w:lang w:eastAsia="en-GB"/>
          <w14:ligatures w14:val="none"/>
        </w:rPr>
      </w:pPr>
      <w:r>
        <w:rPr>
          <w:rFonts w:ascii="Times New Roman" w:eastAsia="Times New Roman" w:hAnsi="Times New Roman" w:cs="Times New Roman"/>
          <w:color w:val="FF0000"/>
          <w:kern w:val="0"/>
          <w:lang w:eastAsia="en-GB"/>
          <w14:ligatures w14:val="none"/>
        </w:rPr>
        <w:t>REVIEW IN TERMS OF STAFF WHO HAVE PARENTS IN SCHOOL AND CHILDREN GO TO THEIR HOUSE</w:t>
      </w:r>
    </w:p>
    <w:p w14:paraId="6555578C" w14:textId="159C1335" w:rsidR="00B5063D" w:rsidRPr="00C22D6D" w:rsidRDefault="00B5063D" w:rsidP="0021280E">
      <w:pPr>
        <w:spacing w:before="100" w:beforeAutospacing="1" w:after="100" w:afterAutospacing="1" w:line="240" w:lineRule="auto"/>
        <w:rPr>
          <w:rFonts w:ascii="Times New Roman" w:eastAsia="Times New Roman" w:hAnsi="Times New Roman" w:cs="Times New Roman"/>
          <w:color w:val="FF0000"/>
          <w:kern w:val="0"/>
          <w:lang w:eastAsia="en-GB"/>
          <w14:ligatures w14:val="none"/>
        </w:rPr>
      </w:pPr>
      <w:r>
        <w:rPr>
          <w:rFonts w:ascii="Times New Roman" w:eastAsia="Times New Roman" w:hAnsi="Times New Roman" w:cs="Times New Roman"/>
          <w:color w:val="FF0000"/>
          <w:kern w:val="0"/>
          <w:lang w:eastAsia="en-GB"/>
          <w14:ligatures w14:val="none"/>
        </w:rPr>
        <w:t>Add in about disclosing any changes to circumstances and highlight</w:t>
      </w:r>
    </w:p>
    <w:p w14:paraId="21FA3107" w14:textId="77777777" w:rsidR="0021280E" w:rsidRPr="0021280E" w:rsidRDefault="0021280E" w:rsidP="0021280E">
      <w:pPr>
        <w:spacing w:before="100" w:beforeAutospacing="1" w:after="100" w:afterAutospacing="1" w:line="240" w:lineRule="auto"/>
        <w:jc w:val="right"/>
        <w:rPr>
          <w:rFonts w:ascii="Times New Roman" w:eastAsia="Times New Roman" w:hAnsi="Times New Roman" w:cs="Times New Roman"/>
          <w:kern w:val="0"/>
          <w:lang w:eastAsia="en-GB"/>
          <w14:ligatures w14:val="none"/>
        </w:rPr>
      </w:pPr>
    </w:p>
    <w:p w14:paraId="16378D8C" w14:textId="77777777" w:rsidR="0021280E" w:rsidRPr="0021280E" w:rsidRDefault="0021280E" w:rsidP="0021280E">
      <w:pPr>
        <w:spacing w:before="100" w:beforeAutospacing="1" w:after="100" w:afterAutospacing="1" w:line="240" w:lineRule="auto"/>
        <w:jc w:val="center"/>
        <w:rPr>
          <w:rFonts w:ascii="Arial" w:eastAsia="Times New Roman" w:hAnsi="Arial" w:cs="Arial"/>
          <w:b/>
          <w:bCs/>
          <w:kern w:val="0"/>
          <w:sz w:val="56"/>
          <w:szCs w:val="56"/>
          <w:lang w:eastAsia="en-GB"/>
          <w14:ligatures w14:val="none"/>
        </w:rPr>
      </w:pPr>
      <w:r w:rsidRPr="0021280E">
        <w:rPr>
          <w:rFonts w:ascii="Arial" w:eastAsia="Times New Roman" w:hAnsi="Arial" w:cs="Arial"/>
          <w:b/>
          <w:bCs/>
          <w:kern w:val="0"/>
          <w:sz w:val="56"/>
          <w:szCs w:val="56"/>
          <w:lang w:eastAsia="en-GB"/>
          <w14:ligatures w14:val="none"/>
        </w:rPr>
        <w:t>The Collective Community Trust</w:t>
      </w:r>
    </w:p>
    <w:p w14:paraId="6C3DE995" w14:textId="3F5356C8" w:rsidR="0021280E" w:rsidRPr="0021280E" w:rsidRDefault="00DB122D" w:rsidP="0021280E">
      <w:pPr>
        <w:spacing w:before="100" w:beforeAutospacing="1" w:after="100" w:afterAutospacing="1" w:line="240" w:lineRule="auto"/>
        <w:jc w:val="center"/>
        <w:rPr>
          <w:rFonts w:ascii="Arial" w:eastAsia="Times New Roman" w:hAnsi="Arial" w:cs="Arial"/>
          <w:b/>
          <w:bCs/>
          <w:kern w:val="0"/>
          <w:sz w:val="56"/>
          <w:szCs w:val="56"/>
          <w:lang w:eastAsia="en-GB"/>
          <w14:ligatures w14:val="none"/>
        </w:rPr>
      </w:pPr>
      <w:r>
        <w:rPr>
          <w:rFonts w:ascii="Arial" w:eastAsia="Times New Roman" w:hAnsi="Arial" w:cs="Arial"/>
          <w:b/>
          <w:bCs/>
          <w:kern w:val="0"/>
          <w:sz w:val="56"/>
          <w:szCs w:val="56"/>
          <w:lang w:eastAsia="en-GB"/>
          <w14:ligatures w14:val="none"/>
        </w:rPr>
        <w:t>STAFF CODE OF CONDUCT</w:t>
      </w:r>
    </w:p>
    <w:p w14:paraId="1E36DC09" w14:textId="77777777" w:rsidR="0021280E" w:rsidRPr="0021280E" w:rsidRDefault="0021280E" w:rsidP="0021280E">
      <w:pPr>
        <w:spacing w:before="100" w:beforeAutospacing="1" w:after="100" w:afterAutospacing="1" w:line="240" w:lineRule="auto"/>
        <w:rPr>
          <w:rFonts w:ascii="Arial" w:eastAsia="Times New Roman" w:hAnsi="Arial" w:cs="Arial"/>
          <w:b/>
          <w:bCs/>
          <w:kern w:val="0"/>
          <w:sz w:val="48"/>
          <w:szCs w:val="48"/>
          <w:lang w:eastAsia="en-GB"/>
          <w14:ligatures w14:val="none"/>
        </w:rPr>
      </w:pPr>
    </w:p>
    <w:p w14:paraId="39A4161E" w14:textId="77777777" w:rsidR="0021280E" w:rsidRPr="0021280E" w:rsidRDefault="0021280E" w:rsidP="0021280E">
      <w:pPr>
        <w:spacing w:before="100" w:beforeAutospacing="1" w:after="100" w:afterAutospacing="1" w:line="240" w:lineRule="auto"/>
        <w:rPr>
          <w:rFonts w:ascii="Arial" w:eastAsia="Times New Roman" w:hAnsi="Arial" w:cs="Arial"/>
          <w:b/>
          <w:bCs/>
          <w:kern w:val="0"/>
          <w:lang w:eastAsia="en-GB"/>
          <w14:ligatures w14:val="none"/>
        </w:rPr>
      </w:pPr>
    </w:p>
    <w:p w14:paraId="66F1565C" w14:textId="77777777" w:rsidR="0021280E" w:rsidRPr="0021280E" w:rsidRDefault="0021280E" w:rsidP="0021280E">
      <w:pPr>
        <w:spacing w:before="100" w:beforeAutospacing="1" w:after="100" w:afterAutospacing="1" w:line="240" w:lineRule="auto"/>
        <w:rPr>
          <w:rFonts w:ascii="Arial" w:eastAsia="Times New Roman" w:hAnsi="Arial" w:cs="Arial"/>
          <w:b/>
          <w:bCs/>
          <w:kern w:val="0"/>
          <w:lang w:eastAsia="en-GB"/>
          <w14:ligatures w14:val="none"/>
        </w:rPr>
      </w:pPr>
    </w:p>
    <w:p w14:paraId="538B02FA" w14:textId="77777777" w:rsidR="0021280E" w:rsidRPr="0021280E" w:rsidRDefault="0021280E" w:rsidP="0021280E">
      <w:pPr>
        <w:spacing w:before="100" w:beforeAutospacing="1" w:after="100" w:afterAutospacing="1" w:line="240" w:lineRule="auto"/>
        <w:rPr>
          <w:rFonts w:ascii="Arial" w:eastAsia="Times New Roman" w:hAnsi="Arial" w:cs="Arial"/>
          <w:b/>
          <w:bCs/>
          <w:kern w:val="0"/>
          <w:lang w:eastAsia="en-GB"/>
          <w14:ligatures w14:val="none"/>
        </w:rPr>
      </w:pPr>
    </w:p>
    <w:p w14:paraId="16FE1ED1" w14:textId="77777777" w:rsidR="0021280E" w:rsidRPr="00C87C27" w:rsidRDefault="0021280E" w:rsidP="0021280E">
      <w:pPr>
        <w:spacing w:before="100" w:beforeAutospacing="1" w:after="100" w:afterAutospacing="1" w:line="240" w:lineRule="auto"/>
        <w:rPr>
          <w:rFonts w:ascii="Arial" w:eastAsia="Times New Roman" w:hAnsi="Arial" w:cs="Arial"/>
          <w:b/>
          <w:bCs/>
          <w:kern w:val="0"/>
          <w:lang w:eastAsia="en-GB"/>
          <w14:ligatures w14:val="none"/>
        </w:rPr>
      </w:pPr>
    </w:p>
    <w:p w14:paraId="093C8735" w14:textId="77777777" w:rsidR="00C87C27" w:rsidRPr="0021280E" w:rsidRDefault="00C87C27" w:rsidP="0021280E">
      <w:pPr>
        <w:spacing w:before="100" w:beforeAutospacing="1" w:after="100" w:afterAutospacing="1" w:line="240" w:lineRule="auto"/>
        <w:rPr>
          <w:rFonts w:ascii="Arial" w:eastAsia="Times New Roman" w:hAnsi="Arial" w:cs="Arial"/>
          <w:b/>
          <w:bCs/>
          <w:kern w:val="0"/>
          <w:lang w:eastAsia="en-GB"/>
          <w14:ligatures w14:val="none"/>
        </w:rPr>
      </w:pPr>
    </w:p>
    <w:p w14:paraId="2DF10447" w14:textId="75575E2B" w:rsidR="0021280E" w:rsidRPr="0021280E" w:rsidRDefault="0021280E" w:rsidP="0021280E">
      <w:pPr>
        <w:keepNext/>
        <w:keepLines/>
        <w:spacing w:after="120" w:line="240" w:lineRule="auto"/>
        <w:outlineLvl w:val="0"/>
        <w:rPr>
          <w:rFonts w:ascii="Arial" w:eastAsia="MS Gothic" w:hAnsi="Arial" w:cs="Arial"/>
          <w:b/>
          <w:bCs/>
          <w:kern w:val="0"/>
          <w:shd w:val="clear" w:color="auto" w:fill="FFFFFF"/>
          <w:lang w:eastAsia="x-none"/>
          <w14:ligatures w14:val="none"/>
        </w:rPr>
      </w:pPr>
      <w:r w:rsidRPr="0021280E">
        <w:rPr>
          <w:rFonts w:ascii="Arial" w:eastAsia="MS Gothic" w:hAnsi="Arial" w:cs="Arial"/>
          <w:b/>
          <w:bCs/>
          <w:kern w:val="0"/>
          <w:shd w:val="clear" w:color="auto" w:fill="FFFFFF"/>
          <w:lang w:eastAsia="x-none"/>
          <w14:ligatures w14:val="none"/>
        </w:rPr>
        <w:lastRenderedPageBreak/>
        <w:t>Policy created/updated</w:t>
      </w:r>
      <w:r w:rsidRPr="0021280E">
        <w:rPr>
          <w:rFonts w:ascii="Arial" w:eastAsia="MS Gothic" w:hAnsi="Arial" w:cs="Arial"/>
          <w:b/>
          <w:bCs/>
          <w:kern w:val="0"/>
          <w:shd w:val="clear" w:color="auto" w:fill="FFFFFF"/>
          <w:lang w:eastAsia="x-none"/>
          <w14:ligatures w14:val="none"/>
        </w:rPr>
        <w:tab/>
      </w:r>
      <w:r w:rsidR="003D7529">
        <w:rPr>
          <w:rFonts w:ascii="Arial" w:eastAsia="MS Gothic" w:hAnsi="Arial" w:cs="Arial"/>
          <w:b/>
          <w:bCs/>
          <w:kern w:val="0"/>
          <w:shd w:val="clear" w:color="auto" w:fill="FFFFFF"/>
          <w:lang w:eastAsia="x-none"/>
          <w14:ligatures w14:val="none"/>
        </w:rPr>
        <w:tab/>
      </w:r>
      <w:r w:rsidR="003D7529">
        <w:rPr>
          <w:rFonts w:ascii="Arial" w:eastAsia="MS Gothic" w:hAnsi="Arial" w:cs="Arial"/>
          <w:b/>
          <w:bCs/>
          <w:kern w:val="0"/>
          <w:shd w:val="clear" w:color="auto" w:fill="FFFFFF"/>
          <w:lang w:eastAsia="x-none"/>
          <w14:ligatures w14:val="none"/>
        </w:rPr>
        <w:tab/>
      </w:r>
      <w:r w:rsidR="003D7529">
        <w:rPr>
          <w:rFonts w:ascii="Arial" w:eastAsia="MS Gothic" w:hAnsi="Arial" w:cs="Arial"/>
          <w:b/>
          <w:bCs/>
          <w:kern w:val="0"/>
          <w:shd w:val="clear" w:color="auto" w:fill="FFFFFF"/>
          <w:lang w:eastAsia="x-none"/>
          <w14:ligatures w14:val="none"/>
        </w:rPr>
        <w:tab/>
      </w:r>
      <w:r w:rsidR="00D06CF0">
        <w:rPr>
          <w:rFonts w:ascii="Arial" w:eastAsia="MS Gothic" w:hAnsi="Arial" w:cs="Arial"/>
          <w:b/>
          <w:bCs/>
          <w:kern w:val="0"/>
          <w:shd w:val="clear" w:color="auto" w:fill="FFFFFF"/>
          <w:lang w:eastAsia="x-none"/>
          <w14:ligatures w14:val="none"/>
        </w:rPr>
        <w:t xml:space="preserve">April </w:t>
      </w:r>
      <w:r w:rsidRPr="0021280E">
        <w:rPr>
          <w:rFonts w:ascii="Arial" w:eastAsia="MS Gothic" w:hAnsi="Arial" w:cs="Arial"/>
          <w:b/>
          <w:bCs/>
          <w:kern w:val="0"/>
          <w:shd w:val="clear" w:color="auto" w:fill="FFFFFF"/>
          <w:lang w:eastAsia="x-none"/>
          <w14:ligatures w14:val="none"/>
        </w:rPr>
        <w:t>2024</w:t>
      </w:r>
    </w:p>
    <w:p w14:paraId="7EF152D2" w14:textId="77777777" w:rsidR="00C8043B" w:rsidRDefault="0021280E" w:rsidP="0021280E">
      <w:pPr>
        <w:keepNext/>
        <w:keepLines/>
        <w:spacing w:after="120" w:line="240" w:lineRule="auto"/>
        <w:outlineLvl w:val="0"/>
        <w:rPr>
          <w:rFonts w:ascii="Arial" w:eastAsia="MS Gothic" w:hAnsi="Arial" w:cs="Arial"/>
          <w:b/>
          <w:bCs/>
          <w:kern w:val="0"/>
          <w:shd w:val="clear" w:color="auto" w:fill="FFFFFF"/>
          <w:lang w:eastAsia="x-none"/>
          <w14:ligatures w14:val="none"/>
        </w:rPr>
      </w:pPr>
      <w:r w:rsidRPr="0021280E">
        <w:rPr>
          <w:rFonts w:ascii="Arial" w:eastAsia="MS Gothic" w:hAnsi="Arial" w:cs="Arial"/>
          <w:b/>
          <w:bCs/>
          <w:kern w:val="0"/>
          <w:shd w:val="clear" w:color="auto" w:fill="FFFFFF"/>
          <w:lang w:eastAsia="x-none"/>
          <w14:ligatures w14:val="none"/>
        </w:rPr>
        <w:t>Approved by Trustees</w:t>
      </w:r>
      <w:r w:rsidRPr="0021280E">
        <w:rPr>
          <w:rFonts w:ascii="Arial" w:eastAsia="MS Gothic" w:hAnsi="Arial" w:cs="Arial"/>
          <w:b/>
          <w:bCs/>
          <w:kern w:val="0"/>
          <w:shd w:val="clear" w:color="auto" w:fill="FFFFFF"/>
          <w:lang w:eastAsia="x-none"/>
          <w14:ligatures w14:val="none"/>
        </w:rPr>
        <w:tab/>
      </w:r>
      <w:r w:rsidR="003D7529">
        <w:rPr>
          <w:rFonts w:ascii="Arial" w:eastAsia="MS Gothic" w:hAnsi="Arial" w:cs="Arial"/>
          <w:b/>
          <w:bCs/>
          <w:kern w:val="0"/>
          <w:shd w:val="clear" w:color="auto" w:fill="FFFFFF"/>
          <w:lang w:eastAsia="x-none"/>
          <w14:ligatures w14:val="none"/>
        </w:rPr>
        <w:tab/>
      </w:r>
      <w:r w:rsidR="003D7529">
        <w:rPr>
          <w:rFonts w:ascii="Arial" w:eastAsia="MS Gothic" w:hAnsi="Arial" w:cs="Arial"/>
          <w:b/>
          <w:bCs/>
          <w:kern w:val="0"/>
          <w:shd w:val="clear" w:color="auto" w:fill="FFFFFF"/>
          <w:lang w:eastAsia="x-none"/>
          <w14:ligatures w14:val="none"/>
        </w:rPr>
        <w:tab/>
      </w:r>
      <w:r w:rsidR="003D7529">
        <w:rPr>
          <w:rFonts w:ascii="Arial" w:eastAsia="MS Gothic" w:hAnsi="Arial" w:cs="Arial"/>
          <w:b/>
          <w:bCs/>
          <w:kern w:val="0"/>
          <w:shd w:val="clear" w:color="auto" w:fill="FFFFFF"/>
          <w:lang w:eastAsia="x-none"/>
          <w14:ligatures w14:val="none"/>
        </w:rPr>
        <w:tab/>
      </w:r>
      <w:r w:rsidR="00D06CF0">
        <w:rPr>
          <w:rFonts w:ascii="Arial" w:eastAsia="MS Gothic" w:hAnsi="Arial" w:cs="Arial"/>
          <w:b/>
          <w:bCs/>
          <w:kern w:val="0"/>
          <w:shd w:val="clear" w:color="auto" w:fill="FFFFFF"/>
          <w:lang w:eastAsia="x-none"/>
          <w14:ligatures w14:val="none"/>
        </w:rPr>
        <w:t xml:space="preserve">April </w:t>
      </w:r>
      <w:r w:rsidRPr="0021280E">
        <w:rPr>
          <w:rFonts w:ascii="Arial" w:eastAsia="MS Gothic" w:hAnsi="Arial" w:cs="Arial"/>
          <w:b/>
          <w:bCs/>
          <w:kern w:val="0"/>
          <w:shd w:val="clear" w:color="auto" w:fill="FFFFFF"/>
          <w:lang w:eastAsia="x-none"/>
          <w14:ligatures w14:val="none"/>
        </w:rPr>
        <w:t>2024</w:t>
      </w:r>
    </w:p>
    <w:p w14:paraId="4D16EAD0" w14:textId="77777777" w:rsidR="00F238A2" w:rsidRDefault="00C8043B" w:rsidP="0021280E">
      <w:pPr>
        <w:keepNext/>
        <w:keepLines/>
        <w:spacing w:after="120" w:line="240" w:lineRule="auto"/>
        <w:outlineLvl w:val="0"/>
        <w:rPr>
          <w:rFonts w:ascii="Arial" w:eastAsia="MS Gothic" w:hAnsi="Arial" w:cs="Arial"/>
          <w:b/>
          <w:bCs/>
          <w:kern w:val="0"/>
          <w:shd w:val="clear" w:color="auto" w:fill="FFFFFF"/>
          <w:lang w:eastAsia="x-none"/>
          <w14:ligatures w14:val="none"/>
        </w:rPr>
      </w:pPr>
      <w:r>
        <w:rPr>
          <w:rFonts w:ascii="Arial" w:eastAsia="MS Gothic" w:hAnsi="Arial" w:cs="Arial"/>
          <w:b/>
          <w:bCs/>
          <w:kern w:val="0"/>
          <w:shd w:val="clear" w:color="auto" w:fill="FFFFFF"/>
          <w:lang w:eastAsia="x-none"/>
          <w14:ligatures w14:val="none"/>
        </w:rPr>
        <w:t>Approved by JCNC</w:t>
      </w:r>
      <w:r>
        <w:rPr>
          <w:rFonts w:ascii="Arial" w:eastAsia="MS Gothic" w:hAnsi="Arial" w:cs="Arial"/>
          <w:b/>
          <w:bCs/>
          <w:kern w:val="0"/>
          <w:shd w:val="clear" w:color="auto" w:fill="FFFFFF"/>
          <w:lang w:eastAsia="x-none"/>
          <w14:ligatures w14:val="none"/>
        </w:rPr>
        <w:tab/>
      </w:r>
      <w:r>
        <w:rPr>
          <w:rFonts w:ascii="Arial" w:eastAsia="MS Gothic" w:hAnsi="Arial" w:cs="Arial"/>
          <w:b/>
          <w:bCs/>
          <w:kern w:val="0"/>
          <w:shd w:val="clear" w:color="auto" w:fill="FFFFFF"/>
          <w:lang w:eastAsia="x-none"/>
          <w14:ligatures w14:val="none"/>
        </w:rPr>
        <w:tab/>
      </w:r>
      <w:r>
        <w:rPr>
          <w:rFonts w:ascii="Arial" w:eastAsia="MS Gothic" w:hAnsi="Arial" w:cs="Arial"/>
          <w:b/>
          <w:bCs/>
          <w:kern w:val="0"/>
          <w:shd w:val="clear" w:color="auto" w:fill="FFFFFF"/>
          <w:lang w:eastAsia="x-none"/>
          <w14:ligatures w14:val="none"/>
        </w:rPr>
        <w:tab/>
      </w:r>
      <w:r>
        <w:rPr>
          <w:rFonts w:ascii="Arial" w:eastAsia="MS Gothic" w:hAnsi="Arial" w:cs="Arial"/>
          <w:b/>
          <w:bCs/>
          <w:kern w:val="0"/>
          <w:shd w:val="clear" w:color="auto" w:fill="FFFFFF"/>
          <w:lang w:eastAsia="x-none"/>
          <w14:ligatures w14:val="none"/>
        </w:rPr>
        <w:tab/>
      </w:r>
      <w:r w:rsidR="00C37C17">
        <w:rPr>
          <w:rFonts w:ascii="Arial" w:eastAsia="MS Gothic" w:hAnsi="Arial" w:cs="Arial"/>
          <w:b/>
          <w:bCs/>
          <w:kern w:val="0"/>
          <w:shd w:val="clear" w:color="auto" w:fill="FFFFFF"/>
          <w:lang w:eastAsia="x-none"/>
          <w14:ligatures w14:val="none"/>
        </w:rPr>
        <w:t xml:space="preserve">June </w:t>
      </w:r>
      <w:r>
        <w:rPr>
          <w:rFonts w:ascii="Arial" w:eastAsia="MS Gothic" w:hAnsi="Arial" w:cs="Arial"/>
          <w:b/>
          <w:bCs/>
          <w:kern w:val="0"/>
          <w:shd w:val="clear" w:color="auto" w:fill="FFFFFF"/>
          <w:lang w:eastAsia="x-none"/>
          <w14:ligatures w14:val="none"/>
        </w:rPr>
        <w:t>2024</w:t>
      </w:r>
      <w:r w:rsidR="0021280E" w:rsidRPr="0021280E">
        <w:rPr>
          <w:rFonts w:ascii="Arial" w:eastAsia="MS Gothic" w:hAnsi="Arial" w:cs="Arial"/>
          <w:b/>
          <w:bCs/>
          <w:kern w:val="0"/>
          <w:shd w:val="clear" w:color="auto" w:fill="FFFFFF"/>
          <w:lang w:eastAsia="x-none"/>
          <w14:ligatures w14:val="none"/>
        </w:rPr>
        <w:tab/>
      </w:r>
    </w:p>
    <w:p w14:paraId="123DF528" w14:textId="43B9488C" w:rsidR="0021280E" w:rsidRPr="0021280E" w:rsidRDefault="00F238A2" w:rsidP="0021280E">
      <w:pPr>
        <w:keepNext/>
        <w:keepLines/>
        <w:spacing w:after="120" w:line="240" w:lineRule="auto"/>
        <w:outlineLvl w:val="0"/>
        <w:rPr>
          <w:rFonts w:ascii="Arial" w:eastAsia="MS Gothic" w:hAnsi="Arial" w:cs="Arial"/>
          <w:b/>
          <w:bCs/>
          <w:kern w:val="0"/>
          <w:shd w:val="clear" w:color="auto" w:fill="FFFFFF"/>
          <w:lang w:eastAsia="x-none"/>
          <w14:ligatures w14:val="none"/>
        </w:rPr>
      </w:pPr>
      <w:r>
        <w:rPr>
          <w:rFonts w:ascii="Arial" w:eastAsia="MS Gothic" w:hAnsi="Arial" w:cs="Arial"/>
          <w:b/>
          <w:bCs/>
          <w:kern w:val="0"/>
          <w:shd w:val="clear" w:color="auto" w:fill="FFFFFF"/>
          <w:lang w:eastAsia="x-none"/>
          <w14:ligatures w14:val="none"/>
        </w:rPr>
        <w:t>Reviewed:</w:t>
      </w:r>
      <w:r>
        <w:rPr>
          <w:rFonts w:ascii="Arial" w:eastAsia="MS Gothic" w:hAnsi="Arial" w:cs="Arial"/>
          <w:b/>
          <w:bCs/>
          <w:kern w:val="0"/>
          <w:shd w:val="clear" w:color="auto" w:fill="FFFFFF"/>
          <w:lang w:eastAsia="x-none"/>
          <w14:ligatures w14:val="none"/>
        </w:rPr>
        <w:tab/>
      </w:r>
      <w:r>
        <w:rPr>
          <w:rFonts w:ascii="Arial" w:eastAsia="MS Gothic" w:hAnsi="Arial" w:cs="Arial"/>
          <w:b/>
          <w:bCs/>
          <w:kern w:val="0"/>
          <w:shd w:val="clear" w:color="auto" w:fill="FFFFFF"/>
          <w:lang w:eastAsia="x-none"/>
          <w14:ligatures w14:val="none"/>
        </w:rPr>
        <w:tab/>
      </w:r>
      <w:r>
        <w:rPr>
          <w:rFonts w:ascii="Arial" w:eastAsia="MS Gothic" w:hAnsi="Arial" w:cs="Arial"/>
          <w:b/>
          <w:bCs/>
          <w:kern w:val="0"/>
          <w:shd w:val="clear" w:color="auto" w:fill="FFFFFF"/>
          <w:lang w:eastAsia="x-none"/>
          <w14:ligatures w14:val="none"/>
        </w:rPr>
        <w:tab/>
      </w:r>
      <w:r>
        <w:rPr>
          <w:rFonts w:ascii="Arial" w:eastAsia="MS Gothic" w:hAnsi="Arial" w:cs="Arial"/>
          <w:b/>
          <w:bCs/>
          <w:kern w:val="0"/>
          <w:shd w:val="clear" w:color="auto" w:fill="FFFFFF"/>
          <w:lang w:eastAsia="x-none"/>
          <w14:ligatures w14:val="none"/>
        </w:rPr>
        <w:tab/>
      </w:r>
      <w:r>
        <w:rPr>
          <w:rFonts w:ascii="Arial" w:eastAsia="MS Gothic" w:hAnsi="Arial" w:cs="Arial"/>
          <w:b/>
          <w:bCs/>
          <w:kern w:val="0"/>
          <w:shd w:val="clear" w:color="auto" w:fill="FFFFFF"/>
          <w:lang w:eastAsia="x-none"/>
          <w14:ligatures w14:val="none"/>
        </w:rPr>
        <w:tab/>
      </w:r>
      <w:r>
        <w:rPr>
          <w:rFonts w:ascii="Arial" w:eastAsia="MS Gothic" w:hAnsi="Arial" w:cs="Arial"/>
          <w:b/>
          <w:bCs/>
          <w:kern w:val="0"/>
          <w:shd w:val="clear" w:color="auto" w:fill="FFFFFF"/>
          <w:lang w:eastAsia="x-none"/>
          <w14:ligatures w14:val="none"/>
        </w:rPr>
        <w:tab/>
        <w:t>September 2025</w:t>
      </w:r>
      <w:r w:rsidR="0021280E" w:rsidRPr="0021280E">
        <w:rPr>
          <w:rFonts w:ascii="Arial" w:eastAsia="MS Gothic" w:hAnsi="Arial" w:cs="Arial"/>
          <w:b/>
          <w:bCs/>
          <w:kern w:val="0"/>
          <w:shd w:val="clear" w:color="auto" w:fill="FFFFFF"/>
          <w:lang w:eastAsia="x-none"/>
          <w14:ligatures w14:val="none"/>
        </w:rPr>
        <w:tab/>
      </w:r>
      <w:r w:rsidR="0021280E" w:rsidRPr="0021280E">
        <w:rPr>
          <w:rFonts w:ascii="Arial" w:eastAsia="MS Gothic" w:hAnsi="Arial" w:cs="Arial"/>
          <w:b/>
          <w:bCs/>
          <w:kern w:val="0"/>
          <w:shd w:val="clear" w:color="auto" w:fill="FFFFFF"/>
          <w:lang w:eastAsia="x-none"/>
          <w14:ligatures w14:val="none"/>
        </w:rPr>
        <w:tab/>
      </w:r>
    </w:p>
    <w:p w14:paraId="6DF2BF71" w14:textId="278BB33B" w:rsidR="0021280E" w:rsidRPr="0021280E" w:rsidRDefault="0021280E" w:rsidP="0021280E">
      <w:pPr>
        <w:keepNext/>
        <w:keepLines/>
        <w:spacing w:after="120" w:line="240" w:lineRule="auto"/>
        <w:outlineLvl w:val="0"/>
        <w:rPr>
          <w:rFonts w:ascii="Arial" w:eastAsia="MS Gothic" w:hAnsi="Arial" w:cs="Arial"/>
          <w:bCs/>
          <w:kern w:val="0"/>
          <w:shd w:val="clear" w:color="auto" w:fill="FFFFFF"/>
          <w:lang w:eastAsia="x-none"/>
          <w14:ligatures w14:val="none"/>
        </w:rPr>
      </w:pPr>
      <w:r w:rsidRPr="0021280E">
        <w:rPr>
          <w:rFonts w:ascii="Arial" w:eastAsia="MS Gothic" w:hAnsi="Arial" w:cs="Arial"/>
          <w:b/>
          <w:bCs/>
          <w:kern w:val="0"/>
          <w:shd w:val="clear" w:color="auto" w:fill="FFFFFF"/>
          <w:lang w:eastAsia="x-none"/>
          <w14:ligatures w14:val="none"/>
        </w:rPr>
        <w:t>Due for review</w:t>
      </w:r>
      <w:r w:rsidRPr="0021280E">
        <w:rPr>
          <w:rFonts w:ascii="Arial" w:eastAsia="MS Gothic" w:hAnsi="Arial" w:cs="Arial"/>
          <w:b/>
          <w:bCs/>
          <w:kern w:val="0"/>
          <w:shd w:val="clear" w:color="auto" w:fill="FFFFFF"/>
          <w:lang w:eastAsia="x-none"/>
          <w14:ligatures w14:val="none"/>
        </w:rPr>
        <w:tab/>
      </w:r>
      <w:r w:rsidRPr="0021280E">
        <w:rPr>
          <w:rFonts w:ascii="Arial" w:eastAsia="MS Gothic" w:hAnsi="Arial" w:cs="Arial"/>
          <w:b/>
          <w:bCs/>
          <w:kern w:val="0"/>
          <w:shd w:val="clear" w:color="auto" w:fill="FFFFFF"/>
          <w:lang w:eastAsia="x-none"/>
          <w14:ligatures w14:val="none"/>
        </w:rPr>
        <w:tab/>
      </w:r>
      <w:r w:rsidR="003D7529">
        <w:rPr>
          <w:rFonts w:ascii="Arial" w:eastAsia="MS Gothic" w:hAnsi="Arial" w:cs="Arial"/>
          <w:b/>
          <w:bCs/>
          <w:kern w:val="0"/>
          <w:shd w:val="clear" w:color="auto" w:fill="FFFFFF"/>
          <w:lang w:eastAsia="x-none"/>
          <w14:ligatures w14:val="none"/>
        </w:rPr>
        <w:tab/>
      </w:r>
      <w:r w:rsidR="003D7529">
        <w:rPr>
          <w:rFonts w:ascii="Arial" w:eastAsia="MS Gothic" w:hAnsi="Arial" w:cs="Arial"/>
          <w:b/>
          <w:bCs/>
          <w:kern w:val="0"/>
          <w:shd w:val="clear" w:color="auto" w:fill="FFFFFF"/>
          <w:lang w:eastAsia="x-none"/>
          <w14:ligatures w14:val="none"/>
        </w:rPr>
        <w:tab/>
      </w:r>
      <w:r w:rsidR="003D7529">
        <w:rPr>
          <w:rFonts w:ascii="Arial" w:eastAsia="MS Gothic" w:hAnsi="Arial" w:cs="Arial"/>
          <w:b/>
          <w:bCs/>
          <w:kern w:val="0"/>
          <w:shd w:val="clear" w:color="auto" w:fill="FFFFFF"/>
          <w:lang w:eastAsia="x-none"/>
          <w14:ligatures w14:val="none"/>
        </w:rPr>
        <w:tab/>
      </w:r>
      <w:r w:rsidR="000625FE">
        <w:rPr>
          <w:rFonts w:ascii="Arial" w:eastAsia="MS Gothic" w:hAnsi="Arial" w:cs="Arial"/>
          <w:b/>
          <w:bCs/>
          <w:kern w:val="0"/>
          <w:shd w:val="clear" w:color="auto" w:fill="FFFFFF"/>
          <w:lang w:eastAsia="x-none"/>
          <w14:ligatures w14:val="none"/>
        </w:rPr>
        <w:t>September</w:t>
      </w:r>
      <w:r w:rsidR="00D06CF0">
        <w:rPr>
          <w:rFonts w:ascii="Arial" w:eastAsia="MS Gothic" w:hAnsi="Arial" w:cs="Arial"/>
          <w:b/>
          <w:bCs/>
          <w:kern w:val="0"/>
          <w:shd w:val="clear" w:color="auto" w:fill="FFFFFF"/>
          <w:lang w:eastAsia="x-none"/>
          <w14:ligatures w14:val="none"/>
        </w:rPr>
        <w:t xml:space="preserve"> 202</w:t>
      </w:r>
      <w:r w:rsidR="00F238A2">
        <w:rPr>
          <w:rFonts w:ascii="Arial" w:eastAsia="MS Gothic" w:hAnsi="Arial" w:cs="Arial"/>
          <w:b/>
          <w:bCs/>
          <w:kern w:val="0"/>
          <w:shd w:val="clear" w:color="auto" w:fill="FFFFFF"/>
          <w:lang w:eastAsia="x-none"/>
          <w14:ligatures w14:val="none"/>
        </w:rPr>
        <w:t>6</w:t>
      </w:r>
    </w:p>
    <w:p w14:paraId="14A74FEF" w14:textId="77777777" w:rsidR="0021280E" w:rsidRDefault="0021280E" w:rsidP="0021280E">
      <w:pPr>
        <w:spacing w:before="120" w:after="120" w:line="240" w:lineRule="auto"/>
        <w:rPr>
          <w:rFonts w:ascii="Arial" w:eastAsia="MS Mincho" w:hAnsi="Arial" w:cs="Times New Roman"/>
          <w:b/>
          <w:kern w:val="0"/>
          <w:sz w:val="28"/>
          <w:lang w:val="en-US"/>
          <w14:ligatures w14:val="none"/>
        </w:rPr>
      </w:pPr>
      <w:bookmarkStart w:id="0" w:name="_Toc357429510"/>
    </w:p>
    <w:p w14:paraId="06E40144" w14:textId="77777777" w:rsidR="00AF3672" w:rsidRPr="0021280E" w:rsidRDefault="00AF3672" w:rsidP="0021280E">
      <w:pPr>
        <w:spacing w:before="120" w:after="120" w:line="240" w:lineRule="auto"/>
        <w:rPr>
          <w:rFonts w:ascii="Arial" w:eastAsia="MS Mincho" w:hAnsi="Arial" w:cs="Times New Roman"/>
          <w:b/>
          <w:kern w:val="0"/>
          <w:sz w:val="28"/>
          <w:lang w:val="en-US"/>
          <w14:ligatures w14:val="none"/>
        </w:rPr>
      </w:pPr>
    </w:p>
    <w:p w14:paraId="5DE64C4C" w14:textId="77777777" w:rsidR="0021280E" w:rsidRPr="0021280E" w:rsidRDefault="0021280E" w:rsidP="0021280E">
      <w:pPr>
        <w:spacing w:before="120" w:after="120" w:line="240" w:lineRule="auto"/>
        <w:rPr>
          <w:rFonts w:ascii="Arial" w:eastAsia="MS Mincho" w:hAnsi="Arial" w:cs="Times New Roman"/>
          <w:b/>
          <w:kern w:val="0"/>
          <w:sz w:val="28"/>
          <w:lang w:val="en-US"/>
          <w14:ligatures w14:val="none"/>
        </w:rPr>
      </w:pPr>
    </w:p>
    <w:p w14:paraId="6709E8BB" w14:textId="77777777" w:rsidR="0021280E" w:rsidRPr="007A050B" w:rsidRDefault="0021280E" w:rsidP="0021280E">
      <w:pPr>
        <w:spacing w:before="120" w:after="120" w:line="240" w:lineRule="auto"/>
        <w:rPr>
          <w:rFonts w:ascii="Arial" w:eastAsia="MS Mincho" w:hAnsi="Arial" w:cs="Arial"/>
          <w:b/>
          <w:bCs/>
          <w:kern w:val="0"/>
          <w:sz w:val="28"/>
          <w:szCs w:val="28"/>
          <w:lang w:val="en-US"/>
          <w14:ligatures w14:val="none"/>
        </w:rPr>
      </w:pPr>
      <w:bookmarkStart w:id="1" w:name="_Toc514853036"/>
      <w:bookmarkEnd w:id="0"/>
      <w:r w:rsidRPr="007A050B">
        <w:rPr>
          <w:rFonts w:ascii="Arial" w:eastAsia="MS Mincho" w:hAnsi="Arial" w:cs="Arial"/>
          <w:b/>
          <w:bCs/>
          <w:kern w:val="0"/>
          <w:sz w:val="28"/>
          <w:szCs w:val="28"/>
          <w:lang w:val="en-US"/>
          <w14:ligatures w14:val="none"/>
        </w:rPr>
        <w:t>Contents</w:t>
      </w:r>
    </w:p>
    <w:p w14:paraId="02324812" w14:textId="77777777" w:rsidR="0021280E" w:rsidRPr="007A050B" w:rsidRDefault="0021280E" w:rsidP="0021280E">
      <w:pPr>
        <w:spacing w:before="120" w:after="120" w:line="240" w:lineRule="auto"/>
        <w:rPr>
          <w:rFonts w:ascii="Arial" w:eastAsia="MS Mincho" w:hAnsi="Arial" w:cs="Arial"/>
          <w:b/>
          <w:bCs/>
          <w:kern w:val="0"/>
          <w:sz w:val="28"/>
          <w:szCs w:val="28"/>
          <w:lang w:val="en-US"/>
          <w14:ligatures w14:val="none"/>
        </w:rPr>
      </w:pPr>
    </w:p>
    <w:p w14:paraId="1A3C56F4" w14:textId="77777777" w:rsidR="00554AD6" w:rsidRPr="007A050B" w:rsidRDefault="00554AD6" w:rsidP="00554AD6">
      <w:pPr>
        <w:rPr>
          <w:rFonts w:ascii="Arial" w:eastAsia="Arial" w:hAnsi="Arial" w:cs="Arial"/>
          <w:sz w:val="22"/>
          <w:szCs w:val="22"/>
        </w:rPr>
      </w:pPr>
      <w:r w:rsidRPr="007A050B">
        <w:rPr>
          <w:rFonts w:ascii="Arial" w:eastAsia="Arial" w:hAnsi="Arial" w:cs="Arial"/>
          <w:sz w:val="22"/>
          <w:szCs w:val="22"/>
        </w:rPr>
        <w:fldChar w:fldCharType="begin"/>
      </w:r>
      <w:r w:rsidRPr="007A050B">
        <w:rPr>
          <w:rFonts w:ascii="Arial" w:eastAsia="Arial" w:hAnsi="Arial" w:cs="Arial"/>
          <w:sz w:val="22"/>
          <w:szCs w:val="22"/>
        </w:rPr>
        <w:instrText xml:space="preserve"> HYPERLINK  \l "_Statement_of_intent_1" </w:instrText>
      </w:r>
      <w:r w:rsidRPr="007A050B">
        <w:rPr>
          <w:rFonts w:ascii="Arial" w:eastAsia="Arial" w:hAnsi="Arial" w:cs="Arial"/>
          <w:sz w:val="22"/>
          <w:szCs w:val="22"/>
        </w:rPr>
        <w:fldChar w:fldCharType="separate"/>
      </w:r>
      <w:r w:rsidRPr="007A050B">
        <w:rPr>
          <w:rFonts w:ascii="Arial" w:eastAsia="Arial" w:hAnsi="Arial" w:cs="Arial"/>
          <w:sz w:val="22"/>
          <w:szCs w:val="22"/>
        </w:rPr>
        <w:t>Aim of this code of conduct</w:t>
      </w:r>
    </w:p>
    <w:p w14:paraId="17E09D78" w14:textId="77777777" w:rsidR="00554AD6" w:rsidRPr="007A050B" w:rsidRDefault="00554AD6" w:rsidP="00554AD6">
      <w:pPr>
        <w:numPr>
          <w:ilvl w:val="0"/>
          <w:numId w:val="24"/>
        </w:numPr>
        <w:spacing w:after="0" w:line="276" w:lineRule="auto"/>
        <w:ind w:left="426"/>
        <w:rPr>
          <w:rFonts w:ascii="Arial" w:eastAsia="Arial" w:hAnsi="Arial" w:cs="Arial"/>
          <w:sz w:val="22"/>
          <w:szCs w:val="22"/>
        </w:rPr>
      </w:pPr>
      <w:r w:rsidRPr="007A050B">
        <w:rPr>
          <w:rFonts w:ascii="Arial" w:eastAsia="Arial" w:hAnsi="Arial" w:cs="Arial"/>
          <w:sz w:val="22"/>
          <w:szCs w:val="22"/>
        </w:rPr>
        <w:fldChar w:fldCharType="end"/>
      </w:r>
      <w:hyperlink w:anchor="_[Updated]_Professional_behaviour" w:history="1">
        <w:r w:rsidRPr="007A050B">
          <w:rPr>
            <w:rFonts w:ascii="Arial" w:eastAsia="Arial" w:hAnsi="Arial" w:cs="Arial"/>
            <w:sz w:val="22"/>
            <w:szCs w:val="22"/>
          </w:rPr>
          <w:t>Professional behaviour and conduct</w:t>
        </w:r>
      </w:hyperlink>
    </w:p>
    <w:p w14:paraId="1F05BB5E" w14:textId="77777777" w:rsidR="00554AD6" w:rsidRPr="007A050B" w:rsidRDefault="005944A4" w:rsidP="00554AD6">
      <w:pPr>
        <w:numPr>
          <w:ilvl w:val="0"/>
          <w:numId w:val="24"/>
        </w:numPr>
        <w:spacing w:after="0" w:line="276" w:lineRule="auto"/>
        <w:ind w:left="426"/>
        <w:rPr>
          <w:rFonts w:ascii="Arial" w:eastAsia="Arial" w:hAnsi="Arial" w:cs="Arial"/>
          <w:sz w:val="22"/>
          <w:szCs w:val="22"/>
        </w:rPr>
      </w:pPr>
      <w:hyperlink w:anchor="_[Updated]_Safeguarding_pupils" w:history="1">
        <w:r w:rsidR="00554AD6" w:rsidRPr="007A050B">
          <w:rPr>
            <w:rFonts w:ascii="Arial" w:eastAsia="Arial" w:hAnsi="Arial" w:cs="Arial"/>
            <w:sz w:val="22"/>
            <w:szCs w:val="22"/>
          </w:rPr>
          <w:t>Safeguarding pupils</w:t>
        </w:r>
      </w:hyperlink>
      <w:r w:rsidR="00554AD6" w:rsidRPr="007A050B">
        <w:rPr>
          <w:rFonts w:ascii="Arial" w:eastAsia="Arial" w:hAnsi="Arial" w:cs="Arial"/>
          <w:sz w:val="22"/>
          <w:szCs w:val="22"/>
        </w:rPr>
        <w:t xml:space="preserve"> </w:t>
      </w:r>
    </w:p>
    <w:p w14:paraId="39F1D685" w14:textId="77777777" w:rsidR="00554AD6" w:rsidRPr="007A050B" w:rsidRDefault="00554AD6" w:rsidP="00554AD6">
      <w:pPr>
        <w:numPr>
          <w:ilvl w:val="0"/>
          <w:numId w:val="24"/>
        </w:numPr>
        <w:spacing w:after="0" w:line="276" w:lineRule="auto"/>
        <w:ind w:left="426"/>
        <w:rPr>
          <w:rFonts w:ascii="Arial" w:eastAsia="Arial" w:hAnsi="Arial" w:cs="Arial"/>
          <w:sz w:val="22"/>
          <w:szCs w:val="22"/>
        </w:rPr>
      </w:pPr>
      <w:r w:rsidRPr="007A050B">
        <w:rPr>
          <w:rFonts w:ascii="Arial" w:eastAsia="Arial" w:hAnsi="Arial" w:cs="Arial"/>
          <w:sz w:val="22"/>
          <w:szCs w:val="22"/>
        </w:rPr>
        <w:fldChar w:fldCharType="begin"/>
      </w:r>
      <w:r w:rsidRPr="007A050B">
        <w:rPr>
          <w:rFonts w:ascii="Arial" w:eastAsia="Arial" w:hAnsi="Arial" w:cs="Arial"/>
          <w:sz w:val="22"/>
          <w:szCs w:val="22"/>
        </w:rPr>
        <w:instrText>HYPERLINK  \l "_Appearance_and_dress"</w:instrText>
      </w:r>
      <w:r w:rsidRPr="007A050B">
        <w:rPr>
          <w:rFonts w:ascii="Arial" w:eastAsia="Arial" w:hAnsi="Arial" w:cs="Arial"/>
          <w:sz w:val="22"/>
          <w:szCs w:val="22"/>
        </w:rPr>
        <w:fldChar w:fldCharType="separate"/>
      </w:r>
      <w:r w:rsidRPr="007A050B">
        <w:rPr>
          <w:rFonts w:ascii="Arial" w:eastAsia="Arial" w:hAnsi="Arial" w:cs="Arial"/>
          <w:sz w:val="22"/>
          <w:szCs w:val="22"/>
        </w:rPr>
        <w:t>Appearance and dress</w:t>
      </w:r>
    </w:p>
    <w:p w14:paraId="0DBF9033" w14:textId="77777777" w:rsidR="00554AD6" w:rsidRPr="007A050B" w:rsidRDefault="00554AD6" w:rsidP="00554AD6">
      <w:pPr>
        <w:numPr>
          <w:ilvl w:val="0"/>
          <w:numId w:val="24"/>
        </w:numPr>
        <w:spacing w:after="0" w:line="276" w:lineRule="auto"/>
        <w:ind w:left="426"/>
        <w:rPr>
          <w:rFonts w:ascii="Arial" w:eastAsia="Arial" w:hAnsi="Arial" w:cs="Arial"/>
          <w:sz w:val="22"/>
          <w:szCs w:val="22"/>
        </w:rPr>
      </w:pPr>
      <w:r w:rsidRPr="007A050B">
        <w:rPr>
          <w:rFonts w:ascii="Arial" w:eastAsia="Arial" w:hAnsi="Arial" w:cs="Arial"/>
          <w:sz w:val="22"/>
          <w:szCs w:val="22"/>
        </w:rPr>
        <w:fldChar w:fldCharType="end"/>
      </w:r>
      <w:r w:rsidRPr="007A050B">
        <w:rPr>
          <w:rFonts w:ascii="Arial" w:eastAsia="Arial" w:hAnsi="Arial" w:cs="Arial"/>
          <w:sz w:val="22"/>
          <w:szCs w:val="22"/>
        </w:rPr>
        <w:fldChar w:fldCharType="begin"/>
      </w:r>
      <w:r w:rsidRPr="007A050B">
        <w:rPr>
          <w:rFonts w:ascii="Arial" w:eastAsia="Arial" w:hAnsi="Arial" w:cs="Arial"/>
          <w:sz w:val="22"/>
          <w:szCs w:val="22"/>
        </w:rPr>
        <w:instrText>HYPERLINK  \l "_[Updated]_Attendance"</w:instrText>
      </w:r>
      <w:r w:rsidRPr="007A050B">
        <w:rPr>
          <w:rFonts w:ascii="Arial" w:eastAsia="Arial" w:hAnsi="Arial" w:cs="Arial"/>
          <w:sz w:val="22"/>
          <w:szCs w:val="22"/>
        </w:rPr>
        <w:fldChar w:fldCharType="separate"/>
      </w:r>
      <w:r w:rsidRPr="007A050B">
        <w:rPr>
          <w:rFonts w:ascii="Arial" w:eastAsia="Arial" w:hAnsi="Arial" w:cs="Arial"/>
          <w:sz w:val="22"/>
          <w:szCs w:val="22"/>
        </w:rPr>
        <w:t xml:space="preserve">Attendance </w:t>
      </w:r>
    </w:p>
    <w:p w14:paraId="090BACE1" w14:textId="77777777" w:rsidR="00554AD6" w:rsidRPr="007A050B" w:rsidRDefault="00554AD6" w:rsidP="00554AD6">
      <w:pPr>
        <w:numPr>
          <w:ilvl w:val="0"/>
          <w:numId w:val="24"/>
        </w:numPr>
        <w:spacing w:after="0" w:line="276" w:lineRule="auto"/>
        <w:ind w:left="426"/>
        <w:rPr>
          <w:rFonts w:ascii="Arial" w:eastAsia="Arial" w:hAnsi="Arial" w:cs="Arial"/>
          <w:sz w:val="22"/>
          <w:szCs w:val="22"/>
        </w:rPr>
      </w:pPr>
      <w:r w:rsidRPr="007A050B">
        <w:rPr>
          <w:rFonts w:ascii="Arial" w:eastAsia="Arial" w:hAnsi="Arial" w:cs="Arial"/>
          <w:sz w:val="22"/>
          <w:szCs w:val="22"/>
        </w:rPr>
        <w:fldChar w:fldCharType="end"/>
      </w:r>
      <w:r w:rsidRPr="007A050B">
        <w:rPr>
          <w:rFonts w:ascii="Arial" w:eastAsia="Arial" w:hAnsi="Arial" w:cs="Arial"/>
          <w:sz w:val="22"/>
          <w:szCs w:val="22"/>
        </w:rPr>
        <w:fldChar w:fldCharType="begin"/>
      </w:r>
      <w:r w:rsidRPr="007A050B">
        <w:rPr>
          <w:rFonts w:ascii="Arial" w:eastAsia="Arial" w:hAnsi="Arial" w:cs="Arial"/>
          <w:sz w:val="22"/>
          <w:szCs w:val="22"/>
        </w:rPr>
        <w:instrText xml:space="preserve"> HYPERLINK  \l "_Conduct_outside_of" </w:instrText>
      </w:r>
      <w:r w:rsidRPr="007A050B">
        <w:rPr>
          <w:rFonts w:ascii="Arial" w:eastAsia="Arial" w:hAnsi="Arial" w:cs="Arial"/>
          <w:sz w:val="22"/>
          <w:szCs w:val="22"/>
        </w:rPr>
        <w:fldChar w:fldCharType="separate"/>
      </w:r>
      <w:r w:rsidRPr="007A050B">
        <w:rPr>
          <w:rFonts w:ascii="Arial" w:eastAsia="Arial" w:hAnsi="Arial" w:cs="Arial"/>
          <w:sz w:val="22"/>
          <w:szCs w:val="22"/>
        </w:rPr>
        <w:t xml:space="preserve">Conduct outside of work </w:t>
      </w:r>
    </w:p>
    <w:p w14:paraId="1FF3D7A2" w14:textId="77777777" w:rsidR="00554AD6" w:rsidRPr="007A050B" w:rsidRDefault="00554AD6" w:rsidP="00554AD6">
      <w:pPr>
        <w:numPr>
          <w:ilvl w:val="0"/>
          <w:numId w:val="24"/>
        </w:numPr>
        <w:spacing w:after="0" w:line="276" w:lineRule="auto"/>
        <w:ind w:left="426"/>
        <w:rPr>
          <w:rFonts w:ascii="Arial" w:eastAsia="Arial" w:hAnsi="Arial" w:cs="Arial"/>
          <w:sz w:val="22"/>
          <w:szCs w:val="22"/>
        </w:rPr>
      </w:pPr>
      <w:r w:rsidRPr="007A050B">
        <w:rPr>
          <w:rFonts w:ascii="Arial" w:eastAsia="Arial" w:hAnsi="Arial" w:cs="Arial"/>
          <w:sz w:val="22"/>
          <w:szCs w:val="22"/>
        </w:rPr>
        <w:fldChar w:fldCharType="end"/>
      </w:r>
      <w:r w:rsidRPr="007A050B">
        <w:rPr>
          <w:rFonts w:ascii="Arial" w:eastAsia="Arial" w:hAnsi="Arial" w:cs="Arial"/>
          <w:sz w:val="22"/>
          <w:szCs w:val="22"/>
        </w:rPr>
        <w:fldChar w:fldCharType="begin"/>
      </w:r>
      <w:r w:rsidRPr="007A050B">
        <w:rPr>
          <w:rFonts w:ascii="Arial" w:eastAsia="Arial" w:hAnsi="Arial" w:cs="Arial"/>
          <w:sz w:val="22"/>
          <w:szCs w:val="22"/>
        </w:rPr>
        <w:instrText xml:space="preserve"> HYPERLINK  \l "_Smoking,_alcohol_and" </w:instrText>
      </w:r>
      <w:r w:rsidRPr="007A050B">
        <w:rPr>
          <w:rFonts w:ascii="Arial" w:eastAsia="Arial" w:hAnsi="Arial" w:cs="Arial"/>
          <w:sz w:val="22"/>
          <w:szCs w:val="22"/>
        </w:rPr>
        <w:fldChar w:fldCharType="separate"/>
      </w:r>
      <w:r w:rsidRPr="007A050B">
        <w:rPr>
          <w:rFonts w:ascii="Arial" w:eastAsia="Arial" w:hAnsi="Arial" w:cs="Arial"/>
          <w:sz w:val="22"/>
          <w:szCs w:val="22"/>
        </w:rPr>
        <w:t xml:space="preserve">Smoking, e-cigarettes, alcohol and other substances </w:t>
      </w:r>
    </w:p>
    <w:p w14:paraId="68A4158D" w14:textId="77777777" w:rsidR="00554AD6" w:rsidRPr="007A050B" w:rsidRDefault="00554AD6" w:rsidP="00554AD6">
      <w:pPr>
        <w:numPr>
          <w:ilvl w:val="0"/>
          <w:numId w:val="24"/>
        </w:numPr>
        <w:spacing w:after="0" w:line="276" w:lineRule="auto"/>
        <w:ind w:left="426"/>
        <w:rPr>
          <w:rFonts w:ascii="Arial" w:eastAsia="Arial" w:hAnsi="Arial" w:cs="Arial"/>
          <w:sz w:val="22"/>
          <w:szCs w:val="22"/>
        </w:rPr>
      </w:pPr>
      <w:r w:rsidRPr="007A050B">
        <w:rPr>
          <w:rFonts w:ascii="Arial" w:eastAsia="Arial" w:hAnsi="Arial" w:cs="Arial"/>
          <w:sz w:val="22"/>
          <w:szCs w:val="22"/>
        </w:rPr>
        <w:fldChar w:fldCharType="end"/>
      </w:r>
      <w:r w:rsidRPr="007A050B">
        <w:rPr>
          <w:rFonts w:ascii="Arial" w:eastAsia="Arial" w:hAnsi="Arial" w:cs="Arial"/>
          <w:sz w:val="22"/>
          <w:szCs w:val="22"/>
        </w:rPr>
        <w:fldChar w:fldCharType="begin"/>
      </w:r>
      <w:r w:rsidRPr="007A050B">
        <w:rPr>
          <w:rFonts w:ascii="Arial" w:eastAsia="Arial" w:hAnsi="Arial" w:cs="Arial"/>
          <w:sz w:val="22"/>
          <w:szCs w:val="22"/>
        </w:rPr>
        <w:instrText xml:space="preserve"> HYPERLINK  \l "_Health_and_safety" </w:instrText>
      </w:r>
      <w:r w:rsidRPr="007A050B">
        <w:rPr>
          <w:rFonts w:ascii="Arial" w:eastAsia="Arial" w:hAnsi="Arial" w:cs="Arial"/>
          <w:sz w:val="22"/>
          <w:szCs w:val="22"/>
        </w:rPr>
        <w:fldChar w:fldCharType="separate"/>
      </w:r>
      <w:r w:rsidRPr="007A050B">
        <w:rPr>
          <w:rFonts w:ascii="Arial" w:eastAsia="Arial" w:hAnsi="Arial" w:cs="Arial"/>
          <w:sz w:val="22"/>
          <w:szCs w:val="22"/>
        </w:rPr>
        <w:t xml:space="preserve">Health and safety </w:t>
      </w:r>
    </w:p>
    <w:p w14:paraId="79DBA8CC" w14:textId="77777777" w:rsidR="00554AD6" w:rsidRPr="007A050B" w:rsidRDefault="00554AD6" w:rsidP="00554AD6">
      <w:pPr>
        <w:numPr>
          <w:ilvl w:val="0"/>
          <w:numId w:val="24"/>
        </w:numPr>
        <w:spacing w:after="0" w:line="276" w:lineRule="auto"/>
        <w:ind w:left="426"/>
        <w:rPr>
          <w:rFonts w:ascii="Arial" w:eastAsia="Arial" w:hAnsi="Arial" w:cs="Arial"/>
          <w:sz w:val="22"/>
          <w:szCs w:val="22"/>
        </w:rPr>
      </w:pPr>
      <w:r w:rsidRPr="007A050B">
        <w:rPr>
          <w:rFonts w:ascii="Arial" w:eastAsia="Arial" w:hAnsi="Arial" w:cs="Arial"/>
          <w:sz w:val="22"/>
          <w:szCs w:val="22"/>
        </w:rPr>
        <w:fldChar w:fldCharType="end"/>
      </w:r>
      <w:r w:rsidRPr="007A050B">
        <w:rPr>
          <w:rFonts w:ascii="Arial" w:eastAsia="Arial" w:hAnsi="Arial" w:cs="Arial"/>
          <w:sz w:val="22"/>
          <w:szCs w:val="22"/>
        </w:rPr>
        <w:fldChar w:fldCharType="begin"/>
      </w:r>
      <w:r w:rsidRPr="007A050B">
        <w:rPr>
          <w:rFonts w:ascii="Arial" w:eastAsia="Arial" w:hAnsi="Arial" w:cs="Arial"/>
          <w:sz w:val="22"/>
          <w:szCs w:val="22"/>
        </w:rPr>
        <w:instrText xml:space="preserve"> HYPERLINK  \l "_Declaration_of_interests" </w:instrText>
      </w:r>
      <w:r w:rsidRPr="007A050B">
        <w:rPr>
          <w:rFonts w:ascii="Arial" w:eastAsia="Arial" w:hAnsi="Arial" w:cs="Arial"/>
          <w:sz w:val="22"/>
          <w:szCs w:val="22"/>
        </w:rPr>
        <w:fldChar w:fldCharType="separate"/>
      </w:r>
      <w:r w:rsidRPr="007A050B">
        <w:rPr>
          <w:rFonts w:ascii="Arial" w:eastAsia="Arial" w:hAnsi="Arial" w:cs="Arial"/>
          <w:sz w:val="22"/>
          <w:szCs w:val="22"/>
        </w:rPr>
        <w:t xml:space="preserve">Conflicts of interests </w:t>
      </w:r>
    </w:p>
    <w:p w14:paraId="7AE78D7F" w14:textId="77777777" w:rsidR="00554AD6" w:rsidRPr="007A050B" w:rsidRDefault="00554AD6" w:rsidP="00554AD6">
      <w:pPr>
        <w:numPr>
          <w:ilvl w:val="0"/>
          <w:numId w:val="24"/>
        </w:numPr>
        <w:spacing w:after="0" w:line="276" w:lineRule="auto"/>
        <w:ind w:left="426"/>
        <w:rPr>
          <w:rFonts w:ascii="Arial" w:eastAsia="Arial" w:hAnsi="Arial" w:cs="Arial"/>
          <w:sz w:val="22"/>
          <w:szCs w:val="22"/>
        </w:rPr>
      </w:pPr>
      <w:r w:rsidRPr="007A050B">
        <w:rPr>
          <w:rFonts w:ascii="Arial" w:eastAsia="Arial" w:hAnsi="Arial" w:cs="Arial"/>
          <w:sz w:val="22"/>
          <w:szCs w:val="22"/>
        </w:rPr>
        <w:fldChar w:fldCharType="end"/>
      </w:r>
      <w:hyperlink w:anchor="_Relationships_with_pupils" w:history="1">
        <w:r w:rsidRPr="007A050B">
          <w:rPr>
            <w:rFonts w:ascii="Arial" w:eastAsia="Arial" w:hAnsi="Arial" w:cs="Arial"/>
            <w:sz w:val="22"/>
            <w:szCs w:val="22"/>
          </w:rPr>
          <w:t>Maintaining professional relationships with pupils</w:t>
        </w:r>
      </w:hyperlink>
      <w:r w:rsidRPr="007A050B">
        <w:rPr>
          <w:rFonts w:ascii="Arial" w:eastAsia="Arial" w:hAnsi="Arial" w:cs="Arial"/>
          <w:sz w:val="22"/>
          <w:szCs w:val="22"/>
        </w:rPr>
        <w:t xml:space="preserve"> </w:t>
      </w:r>
    </w:p>
    <w:p w14:paraId="202C36DA" w14:textId="77777777" w:rsidR="00554AD6" w:rsidRPr="007A050B" w:rsidRDefault="005944A4" w:rsidP="00554AD6">
      <w:pPr>
        <w:numPr>
          <w:ilvl w:val="0"/>
          <w:numId w:val="24"/>
        </w:numPr>
        <w:spacing w:after="0" w:line="276" w:lineRule="auto"/>
        <w:ind w:left="426" w:hanging="426"/>
        <w:rPr>
          <w:rFonts w:ascii="Arial" w:eastAsia="Arial" w:hAnsi="Arial" w:cs="Arial"/>
          <w:sz w:val="22"/>
          <w:szCs w:val="22"/>
        </w:rPr>
      </w:pPr>
      <w:hyperlink w:anchor="_Physical_contact_with" w:history="1">
        <w:r w:rsidR="00554AD6" w:rsidRPr="007A050B">
          <w:rPr>
            <w:rFonts w:ascii="Arial" w:eastAsia="Arial" w:hAnsi="Arial" w:cs="Arial"/>
            <w:sz w:val="22"/>
            <w:szCs w:val="22"/>
          </w:rPr>
          <w:t>Physical contact with pupils</w:t>
        </w:r>
      </w:hyperlink>
      <w:r w:rsidR="00554AD6" w:rsidRPr="007A050B">
        <w:rPr>
          <w:rFonts w:ascii="Arial" w:eastAsia="Arial" w:hAnsi="Arial" w:cs="Arial"/>
          <w:sz w:val="22"/>
          <w:szCs w:val="22"/>
        </w:rPr>
        <w:t xml:space="preserve"> </w:t>
      </w:r>
    </w:p>
    <w:p w14:paraId="5B410A75" w14:textId="77777777" w:rsidR="00554AD6" w:rsidRPr="007A050B" w:rsidRDefault="00554AD6" w:rsidP="00554AD6">
      <w:pPr>
        <w:numPr>
          <w:ilvl w:val="0"/>
          <w:numId w:val="24"/>
        </w:numPr>
        <w:spacing w:after="0" w:line="276" w:lineRule="auto"/>
        <w:ind w:left="426" w:hanging="426"/>
        <w:rPr>
          <w:rFonts w:ascii="Arial" w:eastAsia="Arial" w:hAnsi="Arial" w:cs="Arial"/>
          <w:sz w:val="22"/>
          <w:szCs w:val="22"/>
        </w:rPr>
      </w:pPr>
      <w:r w:rsidRPr="007A050B">
        <w:rPr>
          <w:rFonts w:ascii="Arial" w:eastAsia="Arial" w:hAnsi="Arial" w:cs="Arial"/>
          <w:sz w:val="22"/>
          <w:szCs w:val="22"/>
        </w:rPr>
        <w:fldChar w:fldCharType="begin"/>
      </w:r>
      <w:r w:rsidRPr="007A050B">
        <w:rPr>
          <w:rFonts w:ascii="Arial" w:eastAsia="Arial" w:hAnsi="Arial" w:cs="Arial"/>
          <w:sz w:val="22"/>
          <w:szCs w:val="22"/>
        </w:rPr>
        <w:instrText xml:space="preserve"> HYPERLINK  \l "_Showering_and_changing" </w:instrText>
      </w:r>
      <w:r w:rsidRPr="007A050B">
        <w:rPr>
          <w:rFonts w:ascii="Arial" w:eastAsia="Arial" w:hAnsi="Arial" w:cs="Arial"/>
          <w:sz w:val="22"/>
          <w:szCs w:val="22"/>
        </w:rPr>
        <w:fldChar w:fldCharType="separate"/>
      </w:r>
      <w:r w:rsidRPr="007A050B">
        <w:rPr>
          <w:rFonts w:ascii="Arial" w:eastAsia="Arial" w:hAnsi="Arial" w:cs="Arial"/>
          <w:sz w:val="22"/>
          <w:szCs w:val="22"/>
        </w:rPr>
        <w:t xml:space="preserve">Showering and changing </w:t>
      </w:r>
    </w:p>
    <w:p w14:paraId="693B0C5C" w14:textId="77777777" w:rsidR="00554AD6" w:rsidRPr="007A050B" w:rsidRDefault="00554AD6" w:rsidP="00554AD6">
      <w:pPr>
        <w:numPr>
          <w:ilvl w:val="0"/>
          <w:numId w:val="24"/>
        </w:numPr>
        <w:spacing w:after="0" w:line="276" w:lineRule="auto"/>
        <w:ind w:left="426" w:hanging="426"/>
        <w:rPr>
          <w:rFonts w:ascii="Arial" w:eastAsia="Arial" w:hAnsi="Arial" w:cs="Arial"/>
          <w:sz w:val="22"/>
          <w:szCs w:val="22"/>
        </w:rPr>
      </w:pPr>
      <w:r w:rsidRPr="007A050B">
        <w:rPr>
          <w:rFonts w:ascii="Arial" w:eastAsia="Arial" w:hAnsi="Arial" w:cs="Arial"/>
          <w:sz w:val="22"/>
          <w:szCs w:val="22"/>
        </w:rPr>
        <w:fldChar w:fldCharType="end"/>
      </w:r>
      <w:r w:rsidRPr="007A050B">
        <w:rPr>
          <w:rFonts w:ascii="Arial" w:eastAsia="Arial" w:hAnsi="Arial" w:cs="Arial"/>
          <w:sz w:val="22"/>
          <w:szCs w:val="22"/>
        </w:rPr>
        <w:fldChar w:fldCharType="begin"/>
      </w:r>
      <w:r w:rsidRPr="007A050B">
        <w:rPr>
          <w:rFonts w:ascii="Arial" w:eastAsia="Arial" w:hAnsi="Arial" w:cs="Arial"/>
          <w:sz w:val="22"/>
          <w:szCs w:val="22"/>
        </w:rPr>
        <w:instrText xml:space="preserve"> HYPERLINK  \l "_Transporting_pupils" </w:instrText>
      </w:r>
      <w:r w:rsidRPr="007A050B">
        <w:rPr>
          <w:rFonts w:ascii="Arial" w:eastAsia="Arial" w:hAnsi="Arial" w:cs="Arial"/>
          <w:sz w:val="22"/>
          <w:szCs w:val="22"/>
        </w:rPr>
        <w:fldChar w:fldCharType="separate"/>
      </w:r>
      <w:r w:rsidRPr="007A050B">
        <w:rPr>
          <w:rFonts w:ascii="Arial" w:eastAsia="Arial" w:hAnsi="Arial" w:cs="Arial"/>
          <w:sz w:val="22"/>
          <w:szCs w:val="22"/>
        </w:rPr>
        <w:t xml:space="preserve">Transporting pupils </w:t>
      </w:r>
    </w:p>
    <w:p w14:paraId="195607CE" w14:textId="77777777" w:rsidR="00554AD6" w:rsidRPr="007A050B" w:rsidRDefault="00554AD6" w:rsidP="00554AD6">
      <w:pPr>
        <w:numPr>
          <w:ilvl w:val="0"/>
          <w:numId w:val="24"/>
        </w:numPr>
        <w:spacing w:after="0" w:line="276" w:lineRule="auto"/>
        <w:ind w:left="426" w:hanging="426"/>
        <w:rPr>
          <w:rFonts w:ascii="Arial" w:eastAsia="Arial" w:hAnsi="Arial" w:cs="Arial"/>
          <w:sz w:val="22"/>
          <w:szCs w:val="22"/>
        </w:rPr>
      </w:pPr>
      <w:r w:rsidRPr="007A050B">
        <w:rPr>
          <w:rFonts w:ascii="Arial" w:eastAsia="Arial" w:hAnsi="Arial" w:cs="Arial"/>
          <w:sz w:val="22"/>
          <w:szCs w:val="22"/>
        </w:rPr>
        <w:fldChar w:fldCharType="end"/>
      </w:r>
      <w:hyperlink w:anchor="_Acceptable_use_of" w:history="1">
        <w:r w:rsidRPr="007A050B">
          <w:rPr>
            <w:rFonts w:ascii="Arial" w:eastAsia="Arial" w:hAnsi="Arial" w:cs="Arial"/>
            <w:sz w:val="22"/>
            <w:szCs w:val="22"/>
          </w:rPr>
          <w:t>Acceptable use of technology</w:t>
        </w:r>
      </w:hyperlink>
    </w:p>
    <w:p w14:paraId="14763046" w14:textId="77777777" w:rsidR="00554AD6" w:rsidRPr="007A050B" w:rsidRDefault="005944A4" w:rsidP="00554AD6">
      <w:pPr>
        <w:numPr>
          <w:ilvl w:val="0"/>
          <w:numId w:val="24"/>
        </w:numPr>
        <w:spacing w:after="0" w:line="276" w:lineRule="auto"/>
        <w:ind w:left="426" w:hanging="426"/>
        <w:rPr>
          <w:rFonts w:ascii="Arial" w:eastAsia="Arial" w:hAnsi="Arial" w:cs="Arial"/>
          <w:sz w:val="22"/>
          <w:szCs w:val="22"/>
        </w:rPr>
      </w:pPr>
      <w:hyperlink w:anchor="_Photography_and_videos_1" w:history="1">
        <w:r w:rsidR="00554AD6" w:rsidRPr="007A050B">
          <w:rPr>
            <w:rFonts w:ascii="Arial" w:eastAsia="Arial" w:hAnsi="Arial" w:cs="Arial"/>
            <w:sz w:val="22"/>
            <w:szCs w:val="22"/>
          </w:rPr>
          <w:t>Photography, images and videos</w:t>
        </w:r>
      </w:hyperlink>
      <w:r w:rsidR="00554AD6" w:rsidRPr="007A050B">
        <w:rPr>
          <w:rFonts w:ascii="Arial" w:eastAsia="Arial" w:hAnsi="Arial" w:cs="Arial"/>
          <w:sz w:val="22"/>
          <w:szCs w:val="22"/>
        </w:rPr>
        <w:t xml:space="preserve"> </w:t>
      </w:r>
    </w:p>
    <w:p w14:paraId="15269705" w14:textId="77777777" w:rsidR="00554AD6" w:rsidRPr="007A050B" w:rsidRDefault="005944A4" w:rsidP="00554AD6">
      <w:pPr>
        <w:numPr>
          <w:ilvl w:val="0"/>
          <w:numId w:val="24"/>
        </w:numPr>
        <w:spacing w:after="0" w:line="276" w:lineRule="auto"/>
        <w:ind w:left="426" w:hanging="426"/>
        <w:rPr>
          <w:rFonts w:ascii="Arial" w:eastAsia="Arial" w:hAnsi="Arial" w:cs="Arial"/>
          <w:sz w:val="22"/>
          <w:szCs w:val="22"/>
        </w:rPr>
      </w:pPr>
      <w:hyperlink w:anchor="_Premises,_equipment_and" w:history="1">
        <w:r w:rsidR="00554AD6" w:rsidRPr="007A050B">
          <w:rPr>
            <w:rFonts w:ascii="Arial" w:eastAsia="Arial" w:hAnsi="Arial" w:cs="Arial"/>
            <w:sz w:val="22"/>
            <w:szCs w:val="22"/>
          </w:rPr>
          <w:t xml:space="preserve">Premises, equipment and communication </w:t>
        </w:r>
      </w:hyperlink>
    </w:p>
    <w:p w14:paraId="047C4707" w14:textId="77777777" w:rsidR="00554AD6" w:rsidRPr="007A050B" w:rsidRDefault="00554AD6" w:rsidP="00554AD6">
      <w:pPr>
        <w:numPr>
          <w:ilvl w:val="0"/>
          <w:numId w:val="24"/>
        </w:numPr>
        <w:spacing w:after="0" w:line="276" w:lineRule="auto"/>
        <w:ind w:left="426" w:hanging="426"/>
        <w:rPr>
          <w:rFonts w:ascii="Arial" w:eastAsia="Arial" w:hAnsi="Arial" w:cs="Arial"/>
          <w:sz w:val="22"/>
          <w:szCs w:val="22"/>
        </w:rPr>
      </w:pPr>
      <w:r w:rsidRPr="007A050B">
        <w:rPr>
          <w:rFonts w:ascii="Arial" w:eastAsia="Arial" w:hAnsi="Arial" w:cs="Arial"/>
          <w:sz w:val="22"/>
          <w:szCs w:val="22"/>
        </w:rPr>
        <w:fldChar w:fldCharType="begin"/>
      </w:r>
      <w:r w:rsidRPr="007A050B">
        <w:rPr>
          <w:rFonts w:ascii="Arial" w:eastAsia="Arial" w:hAnsi="Arial" w:cs="Arial"/>
          <w:sz w:val="22"/>
          <w:szCs w:val="22"/>
        </w:rPr>
        <w:instrText xml:space="preserve"> HYPERLINK  \l "_Data_protection_and" </w:instrText>
      </w:r>
      <w:r w:rsidRPr="007A050B">
        <w:rPr>
          <w:rFonts w:ascii="Arial" w:eastAsia="Arial" w:hAnsi="Arial" w:cs="Arial"/>
          <w:sz w:val="22"/>
          <w:szCs w:val="22"/>
        </w:rPr>
        <w:fldChar w:fldCharType="separate"/>
      </w:r>
      <w:r w:rsidRPr="007A050B">
        <w:rPr>
          <w:rFonts w:ascii="Arial" w:eastAsia="Arial" w:hAnsi="Arial" w:cs="Arial"/>
          <w:sz w:val="22"/>
          <w:szCs w:val="22"/>
        </w:rPr>
        <w:t xml:space="preserve">Data protection and confidentiality </w:t>
      </w:r>
    </w:p>
    <w:p w14:paraId="2EBD9177" w14:textId="77777777" w:rsidR="00554AD6" w:rsidRPr="007A050B" w:rsidRDefault="00554AD6" w:rsidP="00554AD6">
      <w:pPr>
        <w:numPr>
          <w:ilvl w:val="0"/>
          <w:numId w:val="24"/>
        </w:numPr>
        <w:spacing w:after="0" w:line="276" w:lineRule="auto"/>
        <w:ind w:left="426" w:hanging="426"/>
        <w:rPr>
          <w:rFonts w:ascii="Arial" w:eastAsia="Arial" w:hAnsi="Arial" w:cs="Arial"/>
          <w:sz w:val="22"/>
          <w:szCs w:val="22"/>
        </w:rPr>
      </w:pPr>
      <w:r w:rsidRPr="007A050B">
        <w:rPr>
          <w:rFonts w:ascii="Arial" w:eastAsia="Arial" w:hAnsi="Arial" w:cs="Arial"/>
          <w:sz w:val="22"/>
          <w:szCs w:val="22"/>
        </w:rPr>
        <w:fldChar w:fldCharType="end"/>
      </w:r>
      <w:hyperlink w:anchor="_Probity_of_records" w:history="1">
        <w:r w:rsidRPr="007A050B">
          <w:rPr>
            <w:rFonts w:ascii="Arial" w:eastAsia="Arial" w:hAnsi="Arial" w:cs="Arial"/>
            <w:sz w:val="22"/>
            <w:szCs w:val="22"/>
          </w:rPr>
          <w:t xml:space="preserve">Probity of records </w:t>
        </w:r>
      </w:hyperlink>
    </w:p>
    <w:p w14:paraId="3982455E" w14:textId="77777777" w:rsidR="00554AD6" w:rsidRPr="007A050B" w:rsidRDefault="00554AD6" w:rsidP="00554AD6">
      <w:pPr>
        <w:numPr>
          <w:ilvl w:val="0"/>
          <w:numId w:val="24"/>
        </w:numPr>
        <w:spacing w:after="0" w:line="276" w:lineRule="auto"/>
        <w:ind w:left="426" w:hanging="426"/>
        <w:rPr>
          <w:rFonts w:ascii="Arial" w:eastAsia="Arial" w:hAnsi="Arial" w:cs="Arial"/>
          <w:sz w:val="22"/>
          <w:szCs w:val="22"/>
        </w:rPr>
      </w:pPr>
      <w:r w:rsidRPr="007A050B">
        <w:rPr>
          <w:rFonts w:ascii="Arial" w:eastAsia="Arial" w:hAnsi="Arial" w:cs="Arial"/>
          <w:sz w:val="22"/>
          <w:szCs w:val="22"/>
        </w:rPr>
        <w:t xml:space="preserve">Monitoring and review </w:t>
      </w:r>
      <w:r w:rsidRPr="007A050B">
        <w:rPr>
          <w:rFonts w:ascii="Arial" w:eastAsia="Arial" w:hAnsi="Arial" w:cs="Arial"/>
          <w:sz w:val="22"/>
          <w:szCs w:val="22"/>
        </w:rPr>
        <w:fldChar w:fldCharType="begin"/>
      </w:r>
      <w:r w:rsidRPr="007A050B">
        <w:rPr>
          <w:rFonts w:ascii="Arial" w:eastAsia="Arial" w:hAnsi="Arial" w:cs="Arial"/>
          <w:sz w:val="22"/>
          <w:szCs w:val="22"/>
        </w:rPr>
        <w:instrText xml:space="preserve"> HYPERLINK  \l "_Contacts" </w:instrText>
      </w:r>
      <w:r w:rsidRPr="007A050B">
        <w:rPr>
          <w:rFonts w:ascii="Arial" w:eastAsia="Arial" w:hAnsi="Arial" w:cs="Arial"/>
          <w:sz w:val="22"/>
          <w:szCs w:val="22"/>
        </w:rPr>
        <w:fldChar w:fldCharType="separate"/>
      </w:r>
    </w:p>
    <w:p w14:paraId="7991F2EE" w14:textId="55ABF765" w:rsidR="0021280E" w:rsidRPr="0021280E" w:rsidRDefault="00554AD6" w:rsidP="00554AD6">
      <w:pPr>
        <w:spacing w:before="120" w:after="120" w:line="240" w:lineRule="auto"/>
        <w:rPr>
          <w:rFonts w:ascii="Arial" w:eastAsia="MS Mincho" w:hAnsi="Arial" w:cs="Times New Roman"/>
          <w:kern w:val="0"/>
          <w:sz w:val="22"/>
          <w:lang w:val="en-US"/>
          <w14:ligatures w14:val="none"/>
        </w:rPr>
      </w:pPr>
      <w:r w:rsidRPr="007A050B">
        <w:rPr>
          <w:rFonts w:ascii="Arial" w:eastAsia="Arial" w:hAnsi="Arial" w:cs="Arial"/>
          <w:sz w:val="22"/>
          <w:szCs w:val="22"/>
        </w:rPr>
        <w:fldChar w:fldCharType="end"/>
      </w:r>
    </w:p>
    <w:p w14:paraId="6F219C14" w14:textId="1849C960" w:rsidR="0021280E" w:rsidRPr="0021280E" w:rsidRDefault="00BC296D" w:rsidP="0021280E">
      <w:pPr>
        <w:spacing w:before="120" w:after="120" w:line="240" w:lineRule="auto"/>
        <w:rPr>
          <w:rFonts w:ascii="Arial" w:eastAsia="MS Mincho" w:hAnsi="Arial" w:cs="Times New Roman"/>
          <w:kern w:val="0"/>
          <w:sz w:val="22"/>
          <w:lang w:val="en-US"/>
          <w14:ligatures w14:val="none"/>
        </w:rPr>
      </w:pPr>
      <w:r>
        <w:rPr>
          <w:rFonts w:ascii="Arial" w:eastAsia="MS Mincho" w:hAnsi="Arial" w:cs="Times New Roman"/>
          <w:kern w:val="0"/>
          <w:sz w:val="22"/>
          <w:lang w:val="en-US"/>
          <w14:ligatures w14:val="none"/>
        </w:rPr>
        <w:t>Appendix 1: Staff Code of Conduct Declaration</w:t>
      </w:r>
    </w:p>
    <w:p w14:paraId="776DA2C6" w14:textId="77777777" w:rsidR="0021280E" w:rsidRPr="0021280E" w:rsidRDefault="0021280E" w:rsidP="0021280E">
      <w:pPr>
        <w:spacing w:before="120" w:after="120" w:line="240" w:lineRule="auto"/>
        <w:rPr>
          <w:rFonts w:ascii="Arial" w:eastAsia="MS Mincho" w:hAnsi="Arial" w:cs="Times New Roman"/>
          <w:kern w:val="0"/>
          <w:sz w:val="22"/>
          <w:lang w:val="en-US"/>
          <w14:ligatures w14:val="none"/>
        </w:rPr>
      </w:pPr>
    </w:p>
    <w:p w14:paraId="440A7B58" w14:textId="77777777" w:rsidR="0021280E" w:rsidRPr="0021280E" w:rsidRDefault="0021280E" w:rsidP="0021280E">
      <w:pPr>
        <w:spacing w:before="120" w:after="120" w:line="240" w:lineRule="auto"/>
        <w:rPr>
          <w:rFonts w:ascii="Arial" w:eastAsia="MS Mincho" w:hAnsi="Arial" w:cs="Times New Roman"/>
          <w:kern w:val="0"/>
          <w:sz w:val="22"/>
          <w:lang w:val="en-US"/>
          <w14:ligatures w14:val="none"/>
        </w:rPr>
      </w:pPr>
    </w:p>
    <w:p w14:paraId="612AAAB8" w14:textId="77777777" w:rsidR="0021280E" w:rsidRPr="0021280E" w:rsidRDefault="0021280E" w:rsidP="0021280E">
      <w:pPr>
        <w:spacing w:before="120" w:after="120" w:line="240" w:lineRule="auto"/>
        <w:rPr>
          <w:rFonts w:ascii="Arial" w:eastAsia="MS Mincho" w:hAnsi="Arial" w:cs="Times New Roman"/>
          <w:kern w:val="0"/>
          <w:sz w:val="22"/>
          <w:lang w:val="en-US"/>
          <w14:ligatures w14:val="none"/>
        </w:rPr>
      </w:pPr>
    </w:p>
    <w:p w14:paraId="3CE4472F" w14:textId="77777777" w:rsidR="0021280E" w:rsidRPr="0021280E" w:rsidRDefault="0021280E" w:rsidP="0021280E">
      <w:pPr>
        <w:spacing w:before="120" w:after="120" w:line="240" w:lineRule="auto"/>
        <w:rPr>
          <w:rFonts w:ascii="Arial" w:eastAsia="MS Mincho" w:hAnsi="Arial" w:cs="Times New Roman"/>
          <w:kern w:val="0"/>
          <w:sz w:val="22"/>
          <w:lang w:val="en-US"/>
          <w14:ligatures w14:val="none"/>
        </w:rPr>
      </w:pPr>
    </w:p>
    <w:p w14:paraId="1C8BB6F6" w14:textId="77777777" w:rsidR="0021280E" w:rsidRPr="0021280E" w:rsidRDefault="0021280E" w:rsidP="0021280E">
      <w:pPr>
        <w:spacing w:before="120" w:after="120" w:line="240" w:lineRule="auto"/>
        <w:rPr>
          <w:rFonts w:ascii="Arial" w:eastAsia="MS Mincho" w:hAnsi="Arial" w:cs="Times New Roman"/>
          <w:kern w:val="0"/>
          <w:sz w:val="22"/>
          <w:lang w:val="en-US"/>
          <w14:ligatures w14:val="none"/>
        </w:rPr>
      </w:pPr>
    </w:p>
    <w:p w14:paraId="36F6A986" w14:textId="77777777" w:rsidR="0021280E" w:rsidRPr="0021280E" w:rsidRDefault="0021280E" w:rsidP="0021280E">
      <w:pPr>
        <w:spacing w:before="120" w:after="120" w:line="240" w:lineRule="auto"/>
        <w:rPr>
          <w:rFonts w:ascii="Arial" w:eastAsia="MS Mincho" w:hAnsi="Arial" w:cs="Times New Roman"/>
          <w:kern w:val="0"/>
          <w:sz w:val="22"/>
          <w:lang w:val="en-US"/>
          <w14:ligatures w14:val="none"/>
        </w:rPr>
      </w:pPr>
    </w:p>
    <w:p w14:paraId="2FD24F53" w14:textId="77777777" w:rsidR="0021280E" w:rsidRPr="0021280E" w:rsidRDefault="0021280E" w:rsidP="0021280E">
      <w:pPr>
        <w:spacing w:before="120" w:after="120" w:line="240" w:lineRule="auto"/>
        <w:rPr>
          <w:rFonts w:ascii="Arial" w:eastAsia="MS Mincho" w:hAnsi="Arial" w:cs="Times New Roman"/>
          <w:kern w:val="0"/>
          <w:sz w:val="22"/>
          <w:lang w:val="en-US"/>
          <w14:ligatures w14:val="none"/>
        </w:rPr>
      </w:pPr>
    </w:p>
    <w:p w14:paraId="3239EE3B" w14:textId="77777777" w:rsidR="0021280E" w:rsidRPr="0021280E" w:rsidRDefault="0021280E" w:rsidP="0021280E">
      <w:pPr>
        <w:spacing w:before="120" w:after="120" w:line="240" w:lineRule="auto"/>
        <w:rPr>
          <w:rFonts w:ascii="Arial" w:eastAsia="MS Mincho" w:hAnsi="Arial" w:cs="Times New Roman"/>
          <w:kern w:val="0"/>
          <w:sz w:val="22"/>
          <w:lang w:val="en-US"/>
          <w14:ligatures w14:val="none"/>
        </w:rPr>
      </w:pPr>
    </w:p>
    <w:p w14:paraId="7375276B" w14:textId="77777777" w:rsidR="0021280E" w:rsidRPr="0021280E" w:rsidRDefault="0021280E" w:rsidP="0021280E">
      <w:pPr>
        <w:spacing w:before="120" w:after="120" w:line="240" w:lineRule="auto"/>
        <w:rPr>
          <w:rFonts w:ascii="Arial" w:eastAsia="MS Mincho" w:hAnsi="Arial" w:cs="Times New Roman"/>
          <w:kern w:val="0"/>
          <w:sz w:val="22"/>
          <w:lang w:val="en-US"/>
          <w14:ligatures w14:val="none"/>
        </w:rPr>
      </w:pPr>
    </w:p>
    <w:p w14:paraId="707639D7" w14:textId="77777777" w:rsidR="0021280E" w:rsidRDefault="0021280E" w:rsidP="0021280E">
      <w:pPr>
        <w:spacing w:before="120" w:after="120" w:line="240" w:lineRule="auto"/>
        <w:rPr>
          <w:rFonts w:ascii="Arial" w:eastAsia="MS Mincho" w:hAnsi="Arial" w:cs="Times New Roman"/>
          <w:kern w:val="0"/>
          <w:sz w:val="22"/>
          <w:lang w:val="en-US"/>
          <w14:ligatures w14:val="none"/>
        </w:rPr>
      </w:pPr>
    </w:p>
    <w:p w14:paraId="0486DFCA" w14:textId="77777777" w:rsidR="007A050B" w:rsidRDefault="007A050B" w:rsidP="0021280E">
      <w:pPr>
        <w:spacing w:before="120" w:after="120" w:line="240" w:lineRule="auto"/>
        <w:rPr>
          <w:rFonts w:ascii="Arial" w:eastAsia="MS Mincho" w:hAnsi="Arial" w:cs="Times New Roman"/>
          <w:kern w:val="0"/>
          <w:sz w:val="22"/>
          <w:lang w:val="en-US"/>
          <w14:ligatures w14:val="none"/>
        </w:rPr>
      </w:pPr>
    </w:p>
    <w:p w14:paraId="5A532D6A" w14:textId="77777777" w:rsidR="007A050B" w:rsidRPr="0021280E" w:rsidRDefault="007A050B" w:rsidP="0021280E">
      <w:pPr>
        <w:spacing w:before="120" w:after="120" w:line="240" w:lineRule="auto"/>
        <w:rPr>
          <w:rFonts w:ascii="Arial" w:eastAsia="MS Mincho" w:hAnsi="Arial" w:cs="Times New Roman"/>
          <w:kern w:val="0"/>
          <w:sz w:val="22"/>
          <w:lang w:val="en-US"/>
          <w14:ligatures w14:val="none"/>
        </w:rPr>
      </w:pPr>
    </w:p>
    <w:p w14:paraId="0295E49F" w14:textId="77777777" w:rsidR="0021280E" w:rsidRPr="0021280E" w:rsidRDefault="0021280E" w:rsidP="0021280E">
      <w:pPr>
        <w:spacing w:before="120" w:after="120" w:line="240" w:lineRule="auto"/>
        <w:rPr>
          <w:rFonts w:ascii="Arial" w:eastAsia="MS Mincho" w:hAnsi="Arial" w:cs="Times New Roman"/>
          <w:kern w:val="0"/>
          <w:sz w:val="22"/>
          <w:lang w:val="en-US"/>
          <w14:ligatures w14:val="none"/>
        </w:rPr>
      </w:pPr>
    </w:p>
    <w:p w14:paraId="4B705073" w14:textId="77777777" w:rsidR="0021280E" w:rsidRPr="0021280E" w:rsidRDefault="0021280E" w:rsidP="0021280E">
      <w:pPr>
        <w:spacing w:before="120" w:after="120" w:line="240" w:lineRule="auto"/>
        <w:rPr>
          <w:rFonts w:ascii="Arial" w:eastAsia="MS Mincho" w:hAnsi="Arial" w:cs="Times New Roman"/>
          <w:kern w:val="0"/>
          <w:sz w:val="22"/>
          <w:lang w:val="en-US"/>
          <w14:ligatures w14:val="none"/>
        </w:rPr>
      </w:pPr>
    </w:p>
    <w:p w14:paraId="404FBF84" w14:textId="77777777" w:rsidR="0021280E" w:rsidRPr="00C87C27" w:rsidRDefault="0021280E" w:rsidP="0021280E">
      <w:pPr>
        <w:spacing w:before="120" w:after="120" w:line="240" w:lineRule="auto"/>
        <w:rPr>
          <w:rFonts w:ascii="Arial" w:eastAsia="MS Mincho" w:hAnsi="Arial" w:cs="Times New Roman"/>
          <w:kern w:val="0"/>
          <w:sz w:val="22"/>
          <w:lang w:val="en-US"/>
          <w14:ligatures w14:val="none"/>
        </w:rPr>
      </w:pPr>
    </w:p>
    <w:p w14:paraId="09B02EC1" w14:textId="77777777" w:rsidR="00C87C27" w:rsidRPr="00C87C27" w:rsidRDefault="00C87C27" w:rsidP="0021280E">
      <w:pPr>
        <w:spacing w:before="120" w:after="120" w:line="240" w:lineRule="auto"/>
        <w:rPr>
          <w:rFonts w:ascii="Arial" w:eastAsia="MS Mincho" w:hAnsi="Arial" w:cs="Times New Roman"/>
          <w:kern w:val="0"/>
          <w:sz w:val="22"/>
          <w:lang w:val="en-US"/>
          <w14:ligatures w14:val="none"/>
        </w:rPr>
      </w:pPr>
    </w:p>
    <w:p w14:paraId="42AD821A" w14:textId="77777777" w:rsidR="00554AD6" w:rsidRDefault="00554AD6" w:rsidP="0021280E">
      <w:pPr>
        <w:spacing w:before="120" w:after="120" w:line="240" w:lineRule="auto"/>
        <w:rPr>
          <w:rFonts w:ascii="Arial" w:eastAsia="MS Mincho" w:hAnsi="Arial" w:cs="Times New Roman"/>
          <w:kern w:val="0"/>
          <w:sz w:val="22"/>
          <w:lang w:val="en-US"/>
          <w14:ligatures w14:val="none"/>
        </w:rPr>
      </w:pPr>
    </w:p>
    <w:p w14:paraId="00AF7466" w14:textId="4DB20D1A" w:rsidR="0021280E" w:rsidRPr="0021280E" w:rsidRDefault="0021280E" w:rsidP="0021280E">
      <w:pPr>
        <w:spacing w:before="120" w:after="120" w:line="240" w:lineRule="auto"/>
        <w:rPr>
          <w:rFonts w:ascii="Arial" w:eastAsia="MS Mincho" w:hAnsi="Arial" w:cs="Arial"/>
          <w:b/>
          <w:kern w:val="0"/>
          <w:sz w:val="22"/>
          <w:szCs w:val="22"/>
          <w:lang w:val="en-US"/>
          <w14:ligatures w14:val="none"/>
        </w:rPr>
      </w:pPr>
      <w:r w:rsidRPr="0021280E">
        <w:rPr>
          <w:rFonts w:ascii="Arial" w:eastAsia="MS Mincho" w:hAnsi="Arial" w:cs="Arial"/>
          <w:b/>
          <w:kern w:val="0"/>
          <w:sz w:val="22"/>
          <w:szCs w:val="22"/>
          <w:lang w:val="en-US"/>
          <w14:ligatures w14:val="none"/>
        </w:rPr>
        <w:t>Policy Cover Note</w:t>
      </w:r>
    </w:p>
    <w:p w14:paraId="661120E7" w14:textId="77777777" w:rsidR="0021280E" w:rsidRPr="0021280E" w:rsidRDefault="0021280E" w:rsidP="0021280E">
      <w:pPr>
        <w:spacing w:before="120" w:after="120" w:line="240" w:lineRule="auto"/>
        <w:jc w:val="center"/>
        <w:rPr>
          <w:rFonts w:ascii="Arial" w:eastAsia="MS Mincho" w:hAnsi="Arial" w:cs="Arial"/>
          <w:b/>
          <w:kern w:val="0"/>
          <w:sz w:val="22"/>
          <w:szCs w:val="22"/>
          <w:lang w:val="en-US"/>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5947"/>
      </w:tblGrid>
      <w:tr w:rsidR="00C87C27" w:rsidRPr="0021280E" w14:paraId="783A7B7B" w14:textId="77777777" w:rsidTr="00F61E54">
        <w:tc>
          <w:tcPr>
            <w:tcW w:w="3227" w:type="dxa"/>
            <w:shd w:val="clear" w:color="auto" w:fill="auto"/>
          </w:tcPr>
          <w:p w14:paraId="3A28326F" w14:textId="77777777" w:rsidR="0021280E" w:rsidRPr="0021280E" w:rsidRDefault="0021280E" w:rsidP="0021280E">
            <w:pPr>
              <w:spacing w:before="120" w:after="120" w:line="240" w:lineRule="auto"/>
              <w:rPr>
                <w:rFonts w:ascii="Arial" w:eastAsia="MS Mincho" w:hAnsi="Arial" w:cs="Arial"/>
                <w:b/>
                <w:kern w:val="0"/>
                <w:sz w:val="22"/>
                <w:szCs w:val="22"/>
                <w:lang w:val="en-US"/>
                <w14:ligatures w14:val="none"/>
              </w:rPr>
            </w:pPr>
            <w:r w:rsidRPr="0021280E">
              <w:rPr>
                <w:rFonts w:ascii="Arial" w:eastAsia="MS Mincho" w:hAnsi="Arial" w:cs="Arial"/>
                <w:b/>
                <w:kern w:val="0"/>
                <w:sz w:val="22"/>
                <w:szCs w:val="22"/>
                <w:lang w:val="en-US"/>
                <w14:ligatures w14:val="none"/>
              </w:rPr>
              <w:t>Title of the Policy</w:t>
            </w:r>
          </w:p>
        </w:tc>
        <w:tc>
          <w:tcPr>
            <w:tcW w:w="6621" w:type="dxa"/>
            <w:shd w:val="clear" w:color="auto" w:fill="auto"/>
          </w:tcPr>
          <w:p w14:paraId="33239C93" w14:textId="38C916AA" w:rsidR="0021280E" w:rsidRPr="0021280E" w:rsidRDefault="00554AD6" w:rsidP="0021280E">
            <w:pPr>
              <w:spacing w:before="120" w:after="120" w:line="240" w:lineRule="auto"/>
              <w:rPr>
                <w:rFonts w:ascii="Arial" w:eastAsia="MS Mincho" w:hAnsi="Arial" w:cs="Arial"/>
                <w:bCs/>
                <w:kern w:val="0"/>
                <w:sz w:val="22"/>
                <w:szCs w:val="22"/>
                <w:lang w:val="en-US"/>
                <w14:ligatures w14:val="none"/>
              </w:rPr>
            </w:pPr>
            <w:r>
              <w:rPr>
                <w:rFonts w:ascii="Arial" w:eastAsia="MS Mincho" w:hAnsi="Arial" w:cs="Arial"/>
                <w:bCs/>
                <w:kern w:val="0"/>
                <w:sz w:val="22"/>
                <w:szCs w:val="22"/>
                <w:lang w:val="en-US"/>
                <w14:ligatures w14:val="none"/>
              </w:rPr>
              <w:t>Staff Code of Conduct</w:t>
            </w:r>
          </w:p>
        </w:tc>
      </w:tr>
      <w:tr w:rsidR="00C87C27" w:rsidRPr="0021280E" w14:paraId="32210DB4" w14:textId="77777777" w:rsidTr="00F61E54">
        <w:tc>
          <w:tcPr>
            <w:tcW w:w="3227" w:type="dxa"/>
            <w:shd w:val="clear" w:color="auto" w:fill="auto"/>
          </w:tcPr>
          <w:p w14:paraId="76A013D8" w14:textId="77777777" w:rsidR="0021280E" w:rsidRPr="0021280E" w:rsidRDefault="0021280E" w:rsidP="0021280E">
            <w:pPr>
              <w:spacing w:before="120" w:after="120" w:line="240" w:lineRule="auto"/>
              <w:rPr>
                <w:rFonts w:ascii="Arial" w:eastAsia="MS Mincho" w:hAnsi="Arial" w:cs="Arial"/>
                <w:b/>
                <w:kern w:val="0"/>
                <w:sz w:val="22"/>
                <w:szCs w:val="22"/>
                <w:lang w:val="en-US"/>
                <w14:ligatures w14:val="none"/>
              </w:rPr>
            </w:pPr>
            <w:r w:rsidRPr="0021280E">
              <w:rPr>
                <w:rFonts w:ascii="Arial" w:eastAsia="MS Mincho" w:hAnsi="Arial" w:cs="Arial"/>
                <w:b/>
                <w:kern w:val="0"/>
                <w:sz w:val="22"/>
                <w:szCs w:val="22"/>
                <w:lang w:val="en-US"/>
                <w14:ligatures w14:val="none"/>
              </w:rPr>
              <w:t>Summary/Reason for bringing to Board for Approval</w:t>
            </w:r>
          </w:p>
        </w:tc>
        <w:tc>
          <w:tcPr>
            <w:tcW w:w="6621" w:type="dxa"/>
            <w:shd w:val="clear" w:color="auto" w:fill="auto"/>
          </w:tcPr>
          <w:p w14:paraId="7626308A" w14:textId="4B8060A0" w:rsidR="0021280E" w:rsidRPr="0021280E" w:rsidRDefault="0021280E" w:rsidP="0021280E">
            <w:pPr>
              <w:spacing w:before="120" w:after="120" w:line="240" w:lineRule="auto"/>
              <w:rPr>
                <w:rFonts w:ascii="Arial" w:eastAsia="MS Mincho" w:hAnsi="Arial" w:cs="Arial"/>
                <w:bCs/>
                <w:kern w:val="0"/>
                <w:sz w:val="22"/>
                <w:szCs w:val="22"/>
                <w:lang w:val="en-US"/>
                <w14:ligatures w14:val="none"/>
              </w:rPr>
            </w:pPr>
            <w:r w:rsidRPr="0021280E">
              <w:rPr>
                <w:rFonts w:ascii="Arial" w:eastAsia="MS Mincho" w:hAnsi="Arial" w:cs="Arial"/>
                <w:bCs/>
                <w:kern w:val="0"/>
                <w:sz w:val="22"/>
                <w:szCs w:val="22"/>
                <w:lang w:val="en-US"/>
                <w14:ligatures w14:val="none"/>
              </w:rPr>
              <w:t xml:space="preserve">This policy has been </w:t>
            </w:r>
            <w:r w:rsidR="00554AD6">
              <w:rPr>
                <w:rFonts w:ascii="Arial" w:eastAsia="MS Mincho" w:hAnsi="Arial" w:cs="Arial"/>
                <w:bCs/>
                <w:kern w:val="0"/>
                <w:sz w:val="22"/>
                <w:szCs w:val="22"/>
                <w:lang w:val="en-US"/>
                <w14:ligatures w14:val="none"/>
              </w:rPr>
              <w:t>created</w:t>
            </w:r>
            <w:r w:rsidRPr="0021280E">
              <w:rPr>
                <w:rFonts w:ascii="Arial" w:eastAsia="MS Mincho" w:hAnsi="Arial" w:cs="Arial"/>
                <w:bCs/>
                <w:kern w:val="0"/>
                <w:sz w:val="22"/>
                <w:szCs w:val="22"/>
                <w:lang w:val="en-US"/>
                <w14:ligatures w14:val="none"/>
              </w:rPr>
              <w:t xml:space="preserve"> to reflect the move away from the Local Authority and is a </w:t>
            </w:r>
            <w:r w:rsidR="00C87C27" w:rsidRPr="00C87C27">
              <w:rPr>
                <w:rFonts w:ascii="Arial" w:eastAsia="MS Mincho" w:hAnsi="Arial" w:cs="Arial"/>
                <w:bCs/>
                <w:kern w:val="0"/>
                <w:sz w:val="22"/>
                <w:szCs w:val="22"/>
                <w:lang w:val="en-US"/>
                <w14:ligatures w14:val="none"/>
              </w:rPr>
              <w:t>T</w:t>
            </w:r>
            <w:r w:rsidRPr="0021280E">
              <w:rPr>
                <w:rFonts w:ascii="Arial" w:eastAsia="MS Mincho" w:hAnsi="Arial" w:cs="Arial"/>
                <w:bCs/>
                <w:kern w:val="0"/>
                <w:sz w:val="22"/>
                <w:szCs w:val="22"/>
                <w:lang w:val="en-US"/>
                <w14:ligatures w14:val="none"/>
              </w:rPr>
              <w:t>rust-wide policy</w:t>
            </w:r>
            <w:r w:rsidR="00C87C27" w:rsidRPr="00C87C27">
              <w:rPr>
                <w:rFonts w:ascii="Arial" w:eastAsia="MS Mincho" w:hAnsi="Arial" w:cs="Arial"/>
                <w:bCs/>
                <w:kern w:val="0"/>
                <w:sz w:val="22"/>
                <w:szCs w:val="22"/>
                <w:lang w:val="en-US"/>
                <w14:ligatures w14:val="none"/>
              </w:rPr>
              <w:t xml:space="preserve"> specific to the Collective Community Trust. </w:t>
            </w:r>
          </w:p>
        </w:tc>
      </w:tr>
      <w:tr w:rsidR="00C87C27" w:rsidRPr="0021280E" w14:paraId="4B80E028" w14:textId="77777777" w:rsidTr="00F61E54">
        <w:tc>
          <w:tcPr>
            <w:tcW w:w="3227" w:type="dxa"/>
            <w:shd w:val="clear" w:color="auto" w:fill="auto"/>
          </w:tcPr>
          <w:p w14:paraId="391777B3" w14:textId="77777777" w:rsidR="0021280E" w:rsidRPr="0021280E" w:rsidRDefault="0021280E" w:rsidP="0021280E">
            <w:pPr>
              <w:spacing w:before="120" w:after="120" w:line="240" w:lineRule="auto"/>
              <w:rPr>
                <w:rFonts w:ascii="Arial" w:eastAsia="MS Mincho" w:hAnsi="Arial" w:cs="Arial"/>
                <w:b/>
                <w:kern w:val="0"/>
                <w:sz w:val="22"/>
                <w:szCs w:val="22"/>
                <w:lang w:val="en-US"/>
                <w14:ligatures w14:val="none"/>
              </w:rPr>
            </w:pPr>
            <w:r w:rsidRPr="0021280E">
              <w:rPr>
                <w:rFonts w:ascii="Arial" w:eastAsia="MS Mincho" w:hAnsi="Arial" w:cs="Arial"/>
                <w:b/>
                <w:kern w:val="0"/>
                <w:sz w:val="22"/>
                <w:szCs w:val="22"/>
                <w:lang w:val="en-US"/>
                <w14:ligatures w14:val="none"/>
              </w:rPr>
              <w:t>Statutory Requirement Y/N</w:t>
            </w:r>
          </w:p>
        </w:tc>
        <w:tc>
          <w:tcPr>
            <w:tcW w:w="6621" w:type="dxa"/>
            <w:shd w:val="clear" w:color="auto" w:fill="auto"/>
          </w:tcPr>
          <w:p w14:paraId="5457E88A" w14:textId="6025F293" w:rsidR="0021280E" w:rsidRPr="0021280E" w:rsidRDefault="00C87C27" w:rsidP="0021280E">
            <w:pPr>
              <w:spacing w:before="120" w:after="120" w:line="240" w:lineRule="auto"/>
              <w:rPr>
                <w:rFonts w:ascii="Arial" w:eastAsia="MS Mincho" w:hAnsi="Arial" w:cs="Arial"/>
                <w:bCs/>
                <w:kern w:val="0"/>
                <w:sz w:val="22"/>
                <w:szCs w:val="22"/>
                <w:lang w:val="en-US"/>
                <w14:ligatures w14:val="none"/>
              </w:rPr>
            </w:pPr>
            <w:r w:rsidRPr="00C87C27">
              <w:rPr>
                <w:rFonts w:ascii="Arial" w:eastAsia="MS Mincho" w:hAnsi="Arial" w:cs="Arial"/>
                <w:bCs/>
                <w:kern w:val="0"/>
                <w:sz w:val="22"/>
                <w:szCs w:val="22"/>
                <w:lang w:val="en-US"/>
                <w14:ligatures w14:val="none"/>
              </w:rPr>
              <w:t>Y</w:t>
            </w:r>
          </w:p>
        </w:tc>
      </w:tr>
      <w:tr w:rsidR="00C87C27" w:rsidRPr="0021280E" w14:paraId="0380FFB1" w14:textId="77777777" w:rsidTr="00F61E54">
        <w:tc>
          <w:tcPr>
            <w:tcW w:w="3227" w:type="dxa"/>
            <w:shd w:val="clear" w:color="auto" w:fill="auto"/>
          </w:tcPr>
          <w:p w14:paraId="2A243932" w14:textId="77777777" w:rsidR="0021280E" w:rsidRPr="0021280E" w:rsidRDefault="0021280E" w:rsidP="0021280E">
            <w:pPr>
              <w:spacing w:before="120" w:after="120" w:line="240" w:lineRule="auto"/>
              <w:rPr>
                <w:rFonts w:ascii="Arial" w:eastAsia="MS Mincho" w:hAnsi="Arial" w:cs="Arial"/>
                <w:b/>
                <w:kern w:val="0"/>
                <w:sz w:val="22"/>
                <w:szCs w:val="22"/>
                <w:lang w:val="en-US"/>
                <w14:ligatures w14:val="none"/>
              </w:rPr>
            </w:pPr>
            <w:r w:rsidRPr="0021280E">
              <w:rPr>
                <w:rFonts w:ascii="Arial" w:eastAsia="MS Mincho" w:hAnsi="Arial" w:cs="Arial"/>
                <w:b/>
                <w:kern w:val="0"/>
                <w:sz w:val="22"/>
                <w:szCs w:val="22"/>
                <w:lang w:val="en-US"/>
                <w14:ligatures w14:val="none"/>
              </w:rPr>
              <w:t>Decisions to be made / recommendation on options</w:t>
            </w:r>
          </w:p>
        </w:tc>
        <w:tc>
          <w:tcPr>
            <w:tcW w:w="6621" w:type="dxa"/>
            <w:shd w:val="clear" w:color="auto" w:fill="auto"/>
          </w:tcPr>
          <w:p w14:paraId="4AB304C3" w14:textId="54185DBA" w:rsidR="0021280E" w:rsidRPr="0021280E" w:rsidRDefault="00C87C27" w:rsidP="0021280E">
            <w:pPr>
              <w:spacing w:before="120" w:after="120" w:line="240" w:lineRule="auto"/>
              <w:rPr>
                <w:rFonts w:ascii="Arial" w:eastAsia="MS Mincho" w:hAnsi="Arial" w:cs="Arial"/>
                <w:bCs/>
                <w:kern w:val="0"/>
                <w:sz w:val="22"/>
                <w:szCs w:val="22"/>
                <w:lang w:val="en-US"/>
                <w14:ligatures w14:val="none"/>
              </w:rPr>
            </w:pPr>
            <w:r w:rsidRPr="00C87C27">
              <w:rPr>
                <w:rFonts w:ascii="Arial" w:eastAsia="MS Mincho" w:hAnsi="Arial" w:cs="Arial"/>
                <w:bCs/>
                <w:kern w:val="0"/>
                <w:sz w:val="22"/>
                <w:szCs w:val="22"/>
                <w:lang w:val="en-US"/>
                <w14:ligatures w14:val="none"/>
              </w:rPr>
              <w:t>Recommended for approval by the Board of Trustees</w:t>
            </w:r>
            <w:r w:rsidR="00AF3672">
              <w:rPr>
                <w:rFonts w:ascii="Arial" w:eastAsia="MS Mincho" w:hAnsi="Arial" w:cs="Arial"/>
                <w:bCs/>
                <w:kern w:val="0"/>
                <w:sz w:val="22"/>
                <w:szCs w:val="22"/>
                <w:lang w:val="en-US"/>
                <w14:ligatures w14:val="none"/>
              </w:rPr>
              <w:t>.</w:t>
            </w:r>
          </w:p>
          <w:p w14:paraId="50CA7F43" w14:textId="77777777" w:rsidR="0021280E" w:rsidRPr="0021280E" w:rsidRDefault="0021280E" w:rsidP="0021280E">
            <w:pPr>
              <w:spacing w:before="120" w:after="120" w:line="240" w:lineRule="auto"/>
              <w:rPr>
                <w:rFonts w:ascii="Arial" w:eastAsia="MS Mincho" w:hAnsi="Arial" w:cs="Arial"/>
                <w:b/>
                <w:kern w:val="0"/>
                <w:sz w:val="22"/>
                <w:szCs w:val="22"/>
                <w:lang w:val="en-US"/>
                <w14:ligatures w14:val="none"/>
              </w:rPr>
            </w:pPr>
          </w:p>
        </w:tc>
      </w:tr>
      <w:tr w:rsidR="00C87C27" w:rsidRPr="0021280E" w14:paraId="7E68FB38" w14:textId="77777777" w:rsidTr="00F61E54">
        <w:tc>
          <w:tcPr>
            <w:tcW w:w="3227" w:type="dxa"/>
            <w:shd w:val="clear" w:color="auto" w:fill="auto"/>
          </w:tcPr>
          <w:p w14:paraId="06DDCE52" w14:textId="77777777" w:rsidR="0021280E" w:rsidRPr="0021280E" w:rsidRDefault="0021280E" w:rsidP="0021280E">
            <w:pPr>
              <w:spacing w:before="120" w:after="120" w:line="240" w:lineRule="auto"/>
              <w:rPr>
                <w:rFonts w:ascii="Arial" w:eastAsia="MS Mincho" w:hAnsi="Arial" w:cs="Arial"/>
                <w:b/>
                <w:kern w:val="0"/>
                <w:sz w:val="22"/>
                <w:szCs w:val="22"/>
                <w:lang w:val="en-US"/>
                <w14:ligatures w14:val="none"/>
              </w:rPr>
            </w:pPr>
            <w:r w:rsidRPr="0021280E">
              <w:rPr>
                <w:rFonts w:ascii="Arial" w:eastAsia="MS Mincho" w:hAnsi="Arial" w:cs="Arial"/>
                <w:b/>
                <w:kern w:val="0"/>
                <w:sz w:val="22"/>
                <w:szCs w:val="22"/>
                <w:lang w:val="en-US"/>
                <w14:ligatures w14:val="none"/>
              </w:rPr>
              <w:t>Name of the author</w:t>
            </w:r>
          </w:p>
        </w:tc>
        <w:tc>
          <w:tcPr>
            <w:tcW w:w="6621" w:type="dxa"/>
            <w:shd w:val="clear" w:color="auto" w:fill="auto"/>
          </w:tcPr>
          <w:p w14:paraId="0640C8EE" w14:textId="2AC45056" w:rsidR="0021280E" w:rsidRPr="0021280E" w:rsidRDefault="00554AD6" w:rsidP="0021280E">
            <w:pPr>
              <w:spacing w:before="120" w:after="120" w:line="240" w:lineRule="auto"/>
              <w:rPr>
                <w:rFonts w:ascii="Arial" w:eastAsia="MS Mincho" w:hAnsi="Arial" w:cs="Arial"/>
                <w:bCs/>
                <w:kern w:val="0"/>
                <w:sz w:val="22"/>
                <w:szCs w:val="22"/>
                <w:lang w:val="en-US"/>
                <w14:ligatures w14:val="none"/>
              </w:rPr>
            </w:pPr>
            <w:r>
              <w:rPr>
                <w:rFonts w:ascii="Arial" w:eastAsia="MS Mincho" w:hAnsi="Arial" w:cs="Arial"/>
                <w:bCs/>
                <w:kern w:val="0"/>
                <w:sz w:val="22"/>
                <w:szCs w:val="22"/>
                <w:lang w:val="en-US"/>
                <w14:ligatures w14:val="none"/>
              </w:rPr>
              <w:t>Kelly Macadam (CEO)</w:t>
            </w:r>
          </w:p>
        </w:tc>
      </w:tr>
      <w:tr w:rsidR="00C87C27" w:rsidRPr="0021280E" w14:paraId="280FEC2A" w14:textId="77777777" w:rsidTr="00F61E54">
        <w:tc>
          <w:tcPr>
            <w:tcW w:w="3227" w:type="dxa"/>
            <w:shd w:val="clear" w:color="auto" w:fill="auto"/>
          </w:tcPr>
          <w:p w14:paraId="1C7A8C5B" w14:textId="77777777" w:rsidR="0021280E" w:rsidRPr="0021280E" w:rsidRDefault="0021280E" w:rsidP="0021280E">
            <w:pPr>
              <w:spacing w:before="120" w:after="120" w:line="240" w:lineRule="auto"/>
              <w:rPr>
                <w:rFonts w:ascii="Arial" w:eastAsia="MS Mincho" w:hAnsi="Arial" w:cs="Arial"/>
                <w:b/>
                <w:kern w:val="0"/>
                <w:sz w:val="22"/>
                <w:szCs w:val="22"/>
                <w:lang w:val="en-US"/>
                <w14:ligatures w14:val="none"/>
              </w:rPr>
            </w:pPr>
            <w:r w:rsidRPr="0021280E">
              <w:rPr>
                <w:rFonts w:ascii="Arial" w:eastAsia="MS Mincho" w:hAnsi="Arial" w:cs="Arial"/>
                <w:b/>
                <w:kern w:val="0"/>
                <w:sz w:val="22"/>
                <w:szCs w:val="22"/>
                <w:lang w:val="en-US"/>
                <w14:ligatures w14:val="none"/>
              </w:rPr>
              <w:t>Date written</w:t>
            </w:r>
          </w:p>
        </w:tc>
        <w:tc>
          <w:tcPr>
            <w:tcW w:w="6621" w:type="dxa"/>
            <w:shd w:val="clear" w:color="auto" w:fill="auto"/>
          </w:tcPr>
          <w:p w14:paraId="24674006" w14:textId="38F9D1A7" w:rsidR="0021280E" w:rsidRPr="0021280E" w:rsidRDefault="00554AD6" w:rsidP="0021280E">
            <w:pPr>
              <w:spacing w:before="120" w:after="120" w:line="240" w:lineRule="auto"/>
              <w:rPr>
                <w:rFonts w:ascii="Arial" w:eastAsia="MS Mincho" w:hAnsi="Arial" w:cs="Arial"/>
                <w:bCs/>
                <w:kern w:val="0"/>
                <w:sz w:val="22"/>
                <w:szCs w:val="22"/>
                <w:lang w:val="en-US"/>
                <w14:ligatures w14:val="none"/>
              </w:rPr>
            </w:pPr>
            <w:r>
              <w:rPr>
                <w:rFonts w:ascii="Arial" w:eastAsia="MS Mincho" w:hAnsi="Arial" w:cs="Arial"/>
                <w:bCs/>
                <w:kern w:val="0"/>
                <w:sz w:val="22"/>
                <w:szCs w:val="22"/>
                <w:lang w:val="en-US"/>
                <w14:ligatures w14:val="none"/>
              </w:rPr>
              <w:t xml:space="preserve">April </w:t>
            </w:r>
            <w:r w:rsidR="00C87C27" w:rsidRPr="00C87C27">
              <w:rPr>
                <w:rFonts w:ascii="Arial" w:eastAsia="MS Mincho" w:hAnsi="Arial" w:cs="Arial"/>
                <w:bCs/>
                <w:kern w:val="0"/>
                <w:sz w:val="22"/>
                <w:szCs w:val="22"/>
                <w:lang w:val="en-US"/>
                <w14:ligatures w14:val="none"/>
              </w:rPr>
              <w:t>2024</w:t>
            </w:r>
          </w:p>
        </w:tc>
      </w:tr>
      <w:tr w:rsidR="00C87C27" w:rsidRPr="00C87C27" w14:paraId="72B7FFA4" w14:textId="77777777" w:rsidTr="00F61E54">
        <w:tc>
          <w:tcPr>
            <w:tcW w:w="3227" w:type="dxa"/>
            <w:shd w:val="clear" w:color="auto" w:fill="auto"/>
          </w:tcPr>
          <w:p w14:paraId="44A64742" w14:textId="0054B841" w:rsidR="00C87C27" w:rsidRPr="00C87C27" w:rsidRDefault="00C87C27" w:rsidP="0021280E">
            <w:pPr>
              <w:spacing w:before="120" w:after="120" w:line="240" w:lineRule="auto"/>
              <w:rPr>
                <w:rFonts w:ascii="Arial" w:eastAsia="MS Mincho" w:hAnsi="Arial" w:cs="Arial"/>
                <w:b/>
                <w:kern w:val="0"/>
                <w:sz w:val="22"/>
                <w:szCs w:val="22"/>
                <w:lang w:val="en-US"/>
                <w14:ligatures w14:val="none"/>
              </w:rPr>
            </w:pPr>
            <w:r w:rsidRPr="00C87C27">
              <w:rPr>
                <w:rFonts w:ascii="Arial" w:eastAsia="MS Mincho" w:hAnsi="Arial" w:cs="Arial"/>
                <w:b/>
                <w:kern w:val="0"/>
                <w:sz w:val="22"/>
                <w:szCs w:val="22"/>
                <w:lang w:val="en-US"/>
                <w14:ligatures w14:val="none"/>
              </w:rPr>
              <w:t>Date reviewed</w:t>
            </w:r>
          </w:p>
        </w:tc>
        <w:tc>
          <w:tcPr>
            <w:tcW w:w="6621" w:type="dxa"/>
            <w:shd w:val="clear" w:color="auto" w:fill="auto"/>
          </w:tcPr>
          <w:p w14:paraId="3A087D34" w14:textId="4F8F1FE4" w:rsidR="00C87C27" w:rsidRPr="00C87C27" w:rsidRDefault="005944A4" w:rsidP="0021280E">
            <w:pPr>
              <w:spacing w:before="120" w:after="120" w:line="240" w:lineRule="auto"/>
              <w:rPr>
                <w:rFonts w:ascii="Arial" w:eastAsia="MS Mincho" w:hAnsi="Arial" w:cs="Arial"/>
                <w:bCs/>
                <w:kern w:val="0"/>
                <w:sz w:val="22"/>
                <w:szCs w:val="22"/>
                <w:lang w:val="en-US"/>
                <w14:ligatures w14:val="none"/>
              </w:rPr>
            </w:pPr>
            <w:r>
              <w:rPr>
                <w:rFonts w:ascii="Arial" w:eastAsia="MS Mincho" w:hAnsi="Arial" w:cs="Arial"/>
                <w:bCs/>
                <w:kern w:val="0"/>
                <w:sz w:val="22"/>
                <w:szCs w:val="22"/>
                <w:lang w:val="en-US"/>
                <w14:ligatures w14:val="none"/>
              </w:rPr>
              <w:t>September 2025</w:t>
            </w:r>
          </w:p>
        </w:tc>
      </w:tr>
      <w:tr w:rsidR="00C87C27" w:rsidRPr="0021280E" w14:paraId="74A11DF6" w14:textId="77777777" w:rsidTr="00F61E54">
        <w:tc>
          <w:tcPr>
            <w:tcW w:w="3227" w:type="dxa"/>
            <w:shd w:val="clear" w:color="auto" w:fill="auto"/>
          </w:tcPr>
          <w:p w14:paraId="05E3D3C3" w14:textId="676F7D1E" w:rsidR="0021280E" w:rsidRPr="0021280E" w:rsidRDefault="0021280E" w:rsidP="0021280E">
            <w:pPr>
              <w:spacing w:before="120" w:after="120" w:line="240" w:lineRule="auto"/>
              <w:rPr>
                <w:rFonts w:ascii="Arial" w:eastAsia="MS Mincho" w:hAnsi="Arial" w:cs="Arial"/>
                <w:b/>
                <w:kern w:val="0"/>
                <w:sz w:val="22"/>
                <w:szCs w:val="22"/>
                <w:lang w:val="en-US"/>
                <w14:ligatures w14:val="none"/>
              </w:rPr>
            </w:pPr>
            <w:r w:rsidRPr="0021280E">
              <w:rPr>
                <w:rFonts w:ascii="Arial" w:eastAsia="MS Mincho" w:hAnsi="Arial" w:cs="Arial"/>
                <w:b/>
                <w:kern w:val="0"/>
                <w:sz w:val="22"/>
                <w:szCs w:val="22"/>
                <w:lang w:val="en-US"/>
                <w14:ligatures w14:val="none"/>
              </w:rPr>
              <w:t xml:space="preserve">Date for </w:t>
            </w:r>
            <w:r w:rsidR="00C87C27" w:rsidRPr="00C87C27">
              <w:rPr>
                <w:rFonts w:ascii="Arial" w:eastAsia="MS Mincho" w:hAnsi="Arial" w:cs="Arial"/>
                <w:b/>
                <w:kern w:val="0"/>
                <w:sz w:val="22"/>
                <w:szCs w:val="22"/>
                <w:lang w:val="en-US"/>
                <w14:ligatures w14:val="none"/>
              </w:rPr>
              <w:t xml:space="preserve">next </w:t>
            </w:r>
            <w:r w:rsidRPr="0021280E">
              <w:rPr>
                <w:rFonts w:ascii="Arial" w:eastAsia="MS Mincho" w:hAnsi="Arial" w:cs="Arial"/>
                <w:b/>
                <w:kern w:val="0"/>
                <w:sz w:val="22"/>
                <w:szCs w:val="22"/>
                <w:lang w:val="en-US"/>
                <w14:ligatures w14:val="none"/>
              </w:rPr>
              <w:t>review</w:t>
            </w:r>
          </w:p>
        </w:tc>
        <w:tc>
          <w:tcPr>
            <w:tcW w:w="6621" w:type="dxa"/>
            <w:shd w:val="clear" w:color="auto" w:fill="auto"/>
          </w:tcPr>
          <w:p w14:paraId="103FA4C7" w14:textId="3A4E6330" w:rsidR="0021280E" w:rsidRPr="0021280E" w:rsidRDefault="000625FE" w:rsidP="0021280E">
            <w:pPr>
              <w:spacing w:before="120" w:after="120" w:line="240" w:lineRule="auto"/>
              <w:rPr>
                <w:rFonts w:ascii="Arial" w:eastAsia="MS Mincho" w:hAnsi="Arial" w:cs="Arial"/>
                <w:bCs/>
                <w:kern w:val="0"/>
                <w:sz w:val="22"/>
                <w:szCs w:val="22"/>
                <w:lang w:val="en-US"/>
                <w14:ligatures w14:val="none"/>
              </w:rPr>
            </w:pPr>
            <w:r>
              <w:rPr>
                <w:rFonts w:ascii="Arial" w:eastAsia="MS Mincho" w:hAnsi="Arial" w:cs="Arial"/>
                <w:bCs/>
                <w:kern w:val="0"/>
                <w:sz w:val="22"/>
                <w:szCs w:val="22"/>
                <w:lang w:val="en-US"/>
                <w14:ligatures w14:val="none"/>
              </w:rPr>
              <w:t>September</w:t>
            </w:r>
            <w:r w:rsidR="00C87C27" w:rsidRPr="00C87C27">
              <w:rPr>
                <w:rFonts w:ascii="Arial" w:eastAsia="MS Mincho" w:hAnsi="Arial" w:cs="Arial"/>
                <w:bCs/>
                <w:kern w:val="0"/>
                <w:sz w:val="22"/>
                <w:szCs w:val="22"/>
                <w:lang w:val="en-US"/>
                <w14:ligatures w14:val="none"/>
              </w:rPr>
              <w:t xml:space="preserve"> 202</w:t>
            </w:r>
            <w:r w:rsidR="005944A4">
              <w:rPr>
                <w:rFonts w:ascii="Arial" w:eastAsia="MS Mincho" w:hAnsi="Arial" w:cs="Arial"/>
                <w:bCs/>
                <w:kern w:val="0"/>
                <w:sz w:val="22"/>
                <w:szCs w:val="22"/>
                <w:lang w:val="en-US"/>
                <w14:ligatures w14:val="none"/>
              </w:rPr>
              <w:t>6</w:t>
            </w:r>
            <w:bookmarkStart w:id="2" w:name="_GoBack"/>
            <w:bookmarkEnd w:id="2"/>
          </w:p>
        </w:tc>
      </w:tr>
      <w:tr w:rsidR="00C87C27" w:rsidRPr="0021280E" w14:paraId="284A5737" w14:textId="77777777" w:rsidTr="00F61E54">
        <w:tc>
          <w:tcPr>
            <w:tcW w:w="3227" w:type="dxa"/>
            <w:shd w:val="clear" w:color="auto" w:fill="auto"/>
          </w:tcPr>
          <w:p w14:paraId="640764FE" w14:textId="77777777" w:rsidR="0021280E" w:rsidRPr="0021280E" w:rsidRDefault="0021280E" w:rsidP="0021280E">
            <w:pPr>
              <w:spacing w:before="120" w:after="120" w:line="240" w:lineRule="auto"/>
              <w:rPr>
                <w:rFonts w:ascii="Arial" w:eastAsia="MS Mincho" w:hAnsi="Arial" w:cs="Arial"/>
                <w:b/>
                <w:kern w:val="0"/>
                <w:sz w:val="22"/>
                <w:szCs w:val="22"/>
                <w:lang w:val="en-US"/>
                <w14:ligatures w14:val="none"/>
              </w:rPr>
            </w:pPr>
            <w:r w:rsidRPr="0021280E">
              <w:rPr>
                <w:rFonts w:ascii="Arial" w:eastAsia="MS Mincho" w:hAnsi="Arial" w:cs="Arial"/>
                <w:b/>
                <w:kern w:val="0"/>
                <w:sz w:val="22"/>
                <w:szCs w:val="22"/>
                <w:lang w:val="en-US"/>
                <w14:ligatures w14:val="none"/>
              </w:rPr>
              <w:t>Summary of amendments / updates to policy</w:t>
            </w:r>
          </w:p>
        </w:tc>
        <w:tc>
          <w:tcPr>
            <w:tcW w:w="6621" w:type="dxa"/>
            <w:shd w:val="clear" w:color="auto" w:fill="auto"/>
          </w:tcPr>
          <w:p w14:paraId="021A1F95" w14:textId="48D7435D" w:rsidR="0021280E" w:rsidRPr="00172AB6" w:rsidRDefault="00E660AB" w:rsidP="0021280E">
            <w:pPr>
              <w:spacing w:before="120" w:after="120" w:line="240" w:lineRule="auto"/>
              <w:rPr>
                <w:rFonts w:ascii="Arial" w:eastAsia="MS Mincho" w:hAnsi="Arial" w:cs="Arial"/>
                <w:bCs/>
                <w:kern w:val="0"/>
                <w:sz w:val="22"/>
                <w:szCs w:val="22"/>
                <w:lang w:val="en-US"/>
                <w14:ligatures w14:val="none"/>
              </w:rPr>
            </w:pPr>
            <w:r w:rsidRPr="00172AB6">
              <w:rPr>
                <w:rFonts w:ascii="Arial" w:eastAsia="MS Mincho" w:hAnsi="Arial" w:cs="Arial"/>
                <w:bCs/>
                <w:kern w:val="0"/>
                <w:sz w:val="22"/>
                <w:szCs w:val="22"/>
                <w:lang w:val="en-US"/>
                <w14:ligatures w14:val="none"/>
              </w:rPr>
              <w:t>This is a new policy that has been created</w:t>
            </w:r>
            <w:r w:rsidR="0085091A" w:rsidRPr="00172AB6">
              <w:rPr>
                <w:rFonts w:ascii="Arial" w:eastAsia="MS Mincho" w:hAnsi="Arial" w:cs="Arial"/>
                <w:bCs/>
                <w:kern w:val="0"/>
                <w:sz w:val="22"/>
                <w:szCs w:val="22"/>
                <w:lang w:val="en-US"/>
                <w14:ligatures w14:val="none"/>
              </w:rPr>
              <w:t xml:space="preserve"> to reflect the move away from the Local Authority and is a Trust-wide policy specific to the Collective Community Trust. </w:t>
            </w:r>
            <w:r w:rsidR="004A0F41" w:rsidRPr="00172AB6">
              <w:rPr>
                <w:rFonts w:ascii="Arial" w:eastAsia="MS Mincho" w:hAnsi="Arial" w:cs="Arial"/>
                <w:bCs/>
                <w:kern w:val="0"/>
                <w:sz w:val="22"/>
                <w:szCs w:val="22"/>
                <w:lang w:val="en-US"/>
                <w14:ligatures w14:val="none"/>
              </w:rPr>
              <w:t>Based on the Seven</w:t>
            </w:r>
            <w:r w:rsidR="00D33548">
              <w:rPr>
                <w:rFonts w:ascii="Arial" w:eastAsia="MS Mincho" w:hAnsi="Arial" w:cs="Arial"/>
                <w:bCs/>
                <w:kern w:val="0"/>
                <w:sz w:val="22"/>
                <w:szCs w:val="22"/>
                <w:lang w:val="en-US"/>
                <w14:ligatures w14:val="none"/>
              </w:rPr>
              <w:t xml:space="preserve"> Nolan</w:t>
            </w:r>
            <w:r w:rsidR="004A0F41" w:rsidRPr="00172AB6">
              <w:rPr>
                <w:rFonts w:ascii="Arial" w:eastAsia="MS Mincho" w:hAnsi="Arial" w:cs="Arial"/>
                <w:bCs/>
                <w:kern w:val="0"/>
                <w:sz w:val="22"/>
                <w:szCs w:val="22"/>
                <w:lang w:val="en-US"/>
                <w14:ligatures w14:val="none"/>
              </w:rPr>
              <w:t xml:space="preserve"> Principals of Public </w:t>
            </w:r>
            <w:r w:rsidR="00D33548">
              <w:rPr>
                <w:rFonts w:ascii="Arial" w:eastAsia="MS Mincho" w:hAnsi="Arial" w:cs="Arial"/>
                <w:bCs/>
                <w:kern w:val="0"/>
                <w:sz w:val="22"/>
                <w:szCs w:val="22"/>
                <w:lang w:val="en-US"/>
                <w14:ligatures w14:val="none"/>
              </w:rPr>
              <w:t>L</w:t>
            </w:r>
            <w:r w:rsidR="004A0F41" w:rsidRPr="00172AB6">
              <w:rPr>
                <w:rFonts w:ascii="Arial" w:eastAsia="MS Mincho" w:hAnsi="Arial" w:cs="Arial"/>
                <w:bCs/>
                <w:kern w:val="0"/>
                <w:sz w:val="22"/>
                <w:szCs w:val="22"/>
                <w:lang w:val="en-US"/>
                <w14:ligatures w14:val="none"/>
              </w:rPr>
              <w:t>ife, t</w:t>
            </w:r>
            <w:r w:rsidR="0085091A" w:rsidRPr="00172AB6">
              <w:rPr>
                <w:rFonts w:ascii="Arial" w:eastAsia="MS Mincho" w:hAnsi="Arial" w:cs="Arial"/>
                <w:bCs/>
                <w:kern w:val="0"/>
                <w:sz w:val="22"/>
                <w:szCs w:val="22"/>
                <w:lang w:val="en-US"/>
                <w14:ligatures w14:val="none"/>
              </w:rPr>
              <w:t xml:space="preserve">his policy aims to </w:t>
            </w:r>
            <w:r w:rsidR="0010188D" w:rsidRPr="00172AB6">
              <w:rPr>
                <w:rFonts w:ascii="Arial" w:eastAsia="MS Mincho" w:hAnsi="Arial" w:cs="Arial"/>
                <w:bCs/>
                <w:kern w:val="0"/>
                <w:sz w:val="22"/>
                <w:szCs w:val="22"/>
                <w:lang w:val="en-US"/>
                <w14:ligatures w14:val="none"/>
              </w:rPr>
              <w:t xml:space="preserve">set out the </w:t>
            </w:r>
            <w:r w:rsidR="00AE74D4" w:rsidRPr="00172AB6">
              <w:rPr>
                <w:rFonts w:ascii="Arial" w:eastAsia="MS Mincho" w:hAnsi="Arial" w:cs="Arial"/>
                <w:bCs/>
                <w:kern w:val="0"/>
                <w:sz w:val="22"/>
                <w:szCs w:val="22"/>
                <w:lang w:val="en-US"/>
                <w14:ligatures w14:val="none"/>
              </w:rPr>
              <w:t>stand</w:t>
            </w:r>
            <w:r w:rsidR="00D72C9E" w:rsidRPr="00172AB6">
              <w:rPr>
                <w:rFonts w:ascii="Arial" w:eastAsia="MS Mincho" w:hAnsi="Arial" w:cs="Arial"/>
                <w:bCs/>
                <w:kern w:val="0"/>
                <w:sz w:val="22"/>
                <w:szCs w:val="22"/>
                <w:lang w:val="en-US"/>
                <w14:ligatures w14:val="none"/>
              </w:rPr>
              <w:t>ards</w:t>
            </w:r>
            <w:r w:rsidR="00AE74D4" w:rsidRPr="00172AB6">
              <w:rPr>
                <w:rFonts w:ascii="Arial" w:eastAsia="MS Mincho" w:hAnsi="Arial" w:cs="Arial"/>
                <w:bCs/>
                <w:kern w:val="0"/>
                <w:sz w:val="22"/>
                <w:szCs w:val="22"/>
                <w:lang w:val="en-US"/>
                <w14:ligatures w14:val="none"/>
              </w:rPr>
              <w:t xml:space="preserve"> of personal and professional conduct expected of </w:t>
            </w:r>
            <w:r w:rsidR="004A0F41" w:rsidRPr="00172AB6">
              <w:rPr>
                <w:rFonts w:ascii="Arial" w:eastAsia="MS Mincho" w:hAnsi="Arial" w:cs="Arial"/>
                <w:bCs/>
                <w:kern w:val="0"/>
                <w:sz w:val="22"/>
                <w:szCs w:val="22"/>
                <w:lang w:val="en-US"/>
                <w14:ligatures w14:val="none"/>
              </w:rPr>
              <w:t xml:space="preserve">all </w:t>
            </w:r>
            <w:r w:rsidR="00AE74D4" w:rsidRPr="00172AB6">
              <w:rPr>
                <w:rFonts w:ascii="Arial" w:eastAsia="MS Mincho" w:hAnsi="Arial" w:cs="Arial"/>
                <w:bCs/>
                <w:kern w:val="0"/>
                <w:sz w:val="22"/>
                <w:szCs w:val="22"/>
                <w:lang w:val="en-US"/>
                <w14:ligatures w14:val="none"/>
              </w:rPr>
              <w:t>staff</w:t>
            </w:r>
            <w:r w:rsidR="004A0F41" w:rsidRPr="00172AB6">
              <w:rPr>
                <w:rFonts w:ascii="Arial" w:eastAsia="MS Mincho" w:hAnsi="Arial" w:cs="Arial"/>
                <w:bCs/>
                <w:kern w:val="0"/>
                <w:sz w:val="22"/>
                <w:szCs w:val="22"/>
                <w:lang w:val="en-US"/>
                <w14:ligatures w14:val="none"/>
              </w:rPr>
              <w:t xml:space="preserve"> within the Trust. </w:t>
            </w:r>
          </w:p>
          <w:p w14:paraId="3F3A3E8B" w14:textId="77777777" w:rsidR="0021280E" w:rsidRPr="0021280E" w:rsidRDefault="0021280E" w:rsidP="0021280E">
            <w:pPr>
              <w:spacing w:before="120" w:after="120" w:line="240" w:lineRule="auto"/>
              <w:rPr>
                <w:rFonts w:ascii="Arial" w:eastAsia="MS Mincho" w:hAnsi="Arial" w:cs="Arial"/>
                <w:b/>
                <w:kern w:val="0"/>
                <w:sz w:val="22"/>
                <w:szCs w:val="22"/>
                <w:lang w:val="en-US"/>
                <w14:ligatures w14:val="none"/>
              </w:rPr>
            </w:pPr>
          </w:p>
          <w:p w14:paraId="387E39CD" w14:textId="77777777" w:rsidR="0021280E" w:rsidRPr="0021280E" w:rsidRDefault="0021280E" w:rsidP="0021280E">
            <w:pPr>
              <w:spacing w:before="120" w:after="120" w:line="240" w:lineRule="auto"/>
              <w:rPr>
                <w:rFonts w:ascii="Arial" w:eastAsia="MS Mincho" w:hAnsi="Arial" w:cs="Arial"/>
                <w:b/>
                <w:kern w:val="0"/>
                <w:sz w:val="22"/>
                <w:szCs w:val="22"/>
                <w:lang w:val="en-US"/>
                <w14:ligatures w14:val="none"/>
              </w:rPr>
            </w:pPr>
          </w:p>
          <w:p w14:paraId="5D7C4177" w14:textId="77777777" w:rsidR="0021280E" w:rsidRPr="0021280E" w:rsidRDefault="0021280E" w:rsidP="0021280E">
            <w:pPr>
              <w:spacing w:before="120" w:after="120" w:line="240" w:lineRule="auto"/>
              <w:rPr>
                <w:rFonts w:ascii="Arial" w:eastAsia="MS Mincho" w:hAnsi="Arial" w:cs="Arial"/>
                <w:b/>
                <w:kern w:val="0"/>
                <w:sz w:val="22"/>
                <w:szCs w:val="22"/>
                <w:lang w:val="en-US"/>
                <w14:ligatures w14:val="none"/>
              </w:rPr>
            </w:pPr>
          </w:p>
          <w:p w14:paraId="02E863D3" w14:textId="77777777" w:rsidR="0021280E" w:rsidRPr="0021280E" w:rsidRDefault="0021280E" w:rsidP="0021280E">
            <w:pPr>
              <w:spacing w:before="120" w:after="120" w:line="240" w:lineRule="auto"/>
              <w:rPr>
                <w:rFonts w:ascii="Arial" w:eastAsia="MS Mincho" w:hAnsi="Arial" w:cs="Arial"/>
                <w:b/>
                <w:kern w:val="0"/>
                <w:sz w:val="22"/>
                <w:szCs w:val="22"/>
                <w:lang w:val="en-US"/>
                <w14:ligatures w14:val="none"/>
              </w:rPr>
            </w:pPr>
          </w:p>
        </w:tc>
      </w:tr>
    </w:tbl>
    <w:p w14:paraId="4700B059" w14:textId="77777777" w:rsidR="0021280E" w:rsidRPr="0021280E" w:rsidRDefault="0021280E" w:rsidP="0021280E">
      <w:pPr>
        <w:spacing w:before="120" w:after="120" w:line="240" w:lineRule="auto"/>
        <w:rPr>
          <w:rFonts w:ascii="Arial" w:eastAsia="MS Mincho" w:hAnsi="Arial" w:cs="Arial"/>
          <w:b/>
          <w:kern w:val="0"/>
          <w:sz w:val="22"/>
          <w:szCs w:val="22"/>
          <w:lang w:val="en-US"/>
          <w14:ligatures w14:val="none"/>
        </w:rPr>
      </w:pPr>
    </w:p>
    <w:p w14:paraId="007A2F3C" w14:textId="77777777" w:rsidR="0021280E" w:rsidRPr="0021280E" w:rsidRDefault="0021280E" w:rsidP="0021280E">
      <w:pPr>
        <w:spacing w:before="120" w:after="120" w:line="240" w:lineRule="auto"/>
        <w:rPr>
          <w:rFonts w:ascii="Arial" w:eastAsia="MS Mincho" w:hAnsi="Arial" w:cs="Arial"/>
          <w:b/>
          <w:kern w:val="0"/>
          <w:sz w:val="22"/>
          <w:szCs w:val="22"/>
          <w:lang w:val="en-US"/>
          <w14:ligatures w14:val="none"/>
        </w:rPr>
      </w:pPr>
    </w:p>
    <w:p w14:paraId="51956F72" w14:textId="77777777" w:rsidR="0021280E" w:rsidRPr="0021280E" w:rsidRDefault="0021280E" w:rsidP="0021280E">
      <w:pPr>
        <w:spacing w:before="120" w:after="120" w:line="240" w:lineRule="auto"/>
        <w:rPr>
          <w:rFonts w:ascii="Arial" w:eastAsia="MS Mincho" w:hAnsi="Arial" w:cs="Arial"/>
          <w:b/>
          <w:kern w:val="0"/>
          <w:sz w:val="22"/>
          <w:szCs w:val="22"/>
          <w:lang w:val="en-US"/>
          <w14:ligatures w14:val="none"/>
        </w:rPr>
      </w:pPr>
    </w:p>
    <w:p w14:paraId="4853DF48" w14:textId="640144FA" w:rsidR="0021280E" w:rsidRDefault="0021280E" w:rsidP="0021280E">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AE4A849" w14:textId="77777777" w:rsidR="00172AB6" w:rsidRDefault="00172AB6" w:rsidP="0021280E">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34857805" w14:textId="77777777" w:rsidR="00172AB6" w:rsidRDefault="00172AB6" w:rsidP="0021280E">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4168268A" w14:textId="77777777" w:rsidR="00172AB6" w:rsidRDefault="00172AB6" w:rsidP="0021280E">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06A32123" w14:textId="77777777" w:rsidR="00172AB6" w:rsidRDefault="00172AB6" w:rsidP="0021280E">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62DEC63A" w14:textId="77777777" w:rsidR="00172AB6" w:rsidRPr="0021280E" w:rsidRDefault="00172AB6" w:rsidP="0021280E">
      <w:pPr>
        <w:spacing w:before="100" w:beforeAutospacing="1" w:after="100" w:afterAutospacing="1" w:line="240" w:lineRule="auto"/>
        <w:rPr>
          <w:rFonts w:ascii="Times New Roman" w:eastAsia="Times New Roman" w:hAnsi="Times New Roman" w:cs="Times New Roman"/>
          <w:kern w:val="0"/>
          <w:lang w:eastAsia="en-GB"/>
          <w14:ligatures w14:val="none"/>
        </w:rPr>
      </w:pPr>
    </w:p>
    <w:p w14:paraId="223C551C" w14:textId="77777777" w:rsidR="00251B06" w:rsidRDefault="00251B06" w:rsidP="00251B06">
      <w:pPr>
        <w:pStyle w:val="NormalWeb"/>
        <w:jc w:val="right"/>
      </w:pPr>
      <w:r>
        <w:rPr>
          <w:noProof/>
        </w:rPr>
        <w:drawing>
          <wp:inline distT="0" distB="0" distL="0" distR="0" wp14:anchorId="7F99D614" wp14:editId="2AF4418B">
            <wp:extent cx="723765" cy="708123"/>
            <wp:effectExtent l="0" t="0" r="635" b="0"/>
            <wp:docPr id="1" name="Picture 1" descr="C:\Users\KMacadam\Downloads\Trust Logo New Temp (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Macadam\Downloads\Trust Logo New Temp (27).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2215" cy="735958"/>
                    </a:xfrm>
                    <a:prstGeom prst="rect">
                      <a:avLst/>
                    </a:prstGeom>
                    <a:noFill/>
                    <a:ln>
                      <a:noFill/>
                    </a:ln>
                  </pic:spPr>
                </pic:pic>
              </a:graphicData>
            </a:graphic>
          </wp:inline>
        </w:drawing>
      </w:r>
    </w:p>
    <w:p w14:paraId="09984BE9" w14:textId="77834351" w:rsidR="0021280E" w:rsidRPr="0021280E" w:rsidRDefault="0021280E" w:rsidP="00251B06">
      <w:pPr>
        <w:spacing w:before="120" w:after="120" w:line="240" w:lineRule="auto"/>
        <w:jc w:val="center"/>
        <w:rPr>
          <w:rFonts w:ascii="Arial" w:eastAsia="MS Mincho" w:hAnsi="Arial" w:cs="Arial"/>
          <w:b/>
          <w:kern w:val="0"/>
          <w:sz w:val="22"/>
          <w:szCs w:val="22"/>
          <w:lang w:val="en-US"/>
          <w14:ligatures w14:val="none"/>
        </w:rPr>
      </w:pPr>
      <w:r w:rsidRPr="0021280E">
        <w:rPr>
          <w:rFonts w:ascii="Arial" w:eastAsia="MS Mincho" w:hAnsi="Arial" w:cs="Arial"/>
          <w:b/>
          <w:kern w:val="0"/>
          <w:sz w:val="22"/>
          <w:szCs w:val="22"/>
          <w:lang w:val="en-US"/>
          <w14:ligatures w14:val="none"/>
        </w:rPr>
        <w:t>The Collective Community Trust</w:t>
      </w:r>
    </w:p>
    <w:bookmarkEnd w:id="1"/>
    <w:p w14:paraId="32A4DA59" w14:textId="635B07A2" w:rsidR="0021280E" w:rsidRPr="0021280E" w:rsidRDefault="00172AB6" w:rsidP="0021280E">
      <w:pPr>
        <w:spacing w:before="120" w:after="120" w:line="240" w:lineRule="auto"/>
        <w:jc w:val="center"/>
        <w:rPr>
          <w:rFonts w:ascii="Arial" w:eastAsia="MS Mincho" w:hAnsi="Arial" w:cs="Arial"/>
          <w:b/>
          <w:kern w:val="0"/>
          <w:sz w:val="22"/>
          <w:szCs w:val="22"/>
          <w:lang w:val="en-US"/>
          <w14:ligatures w14:val="none"/>
        </w:rPr>
      </w:pPr>
      <w:r>
        <w:rPr>
          <w:rFonts w:ascii="Arial" w:eastAsia="MS Mincho" w:hAnsi="Arial" w:cs="Arial"/>
          <w:b/>
          <w:kern w:val="0"/>
          <w:sz w:val="22"/>
          <w:szCs w:val="22"/>
          <w:lang w:val="en-US"/>
          <w14:ligatures w14:val="none"/>
        </w:rPr>
        <w:t>Staff Code of Conduct</w:t>
      </w:r>
    </w:p>
    <w:p w14:paraId="46044DA0" w14:textId="77777777" w:rsidR="007A050B" w:rsidRDefault="007A050B" w:rsidP="007A050B">
      <w:pPr>
        <w:ind w:left="425" w:hanging="425"/>
        <w:outlineLvl w:val="0"/>
        <w:rPr>
          <w:rFonts w:eastAsia="Arial" w:cs="Arial"/>
          <w:b/>
          <w:sz w:val="28"/>
          <w:szCs w:val="32"/>
        </w:rPr>
      </w:pPr>
    </w:p>
    <w:p w14:paraId="73C09593" w14:textId="0E39CBA2" w:rsidR="007A050B" w:rsidRPr="007A050B" w:rsidRDefault="007A050B" w:rsidP="007A050B">
      <w:pPr>
        <w:ind w:left="425" w:hanging="425"/>
        <w:outlineLvl w:val="0"/>
        <w:rPr>
          <w:rFonts w:ascii="Arial" w:eastAsia="Arial" w:hAnsi="Arial" w:cs="Arial"/>
          <w:b/>
          <w:sz w:val="22"/>
          <w:szCs w:val="22"/>
        </w:rPr>
      </w:pPr>
      <w:r w:rsidRPr="007A050B">
        <w:rPr>
          <w:rFonts w:ascii="Arial" w:eastAsia="Arial" w:hAnsi="Arial" w:cs="Arial"/>
          <w:b/>
          <w:sz w:val="22"/>
          <w:szCs w:val="22"/>
        </w:rPr>
        <w:t xml:space="preserve">Aim of this </w:t>
      </w:r>
      <w:r w:rsidR="000625FE">
        <w:rPr>
          <w:rFonts w:ascii="Arial" w:eastAsia="Arial" w:hAnsi="Arial" w:cs="Arial"/>
          <w:b/>
          <w:sz w:val="22"/>
          <w:szCs w:val="22"/>
        </w:rPr>
        <w:t>C</w:t>
      </w:r>
      <w:r w:rsidRPr="007A050B">
        <w:rPr>
          <w:rFonts w:ascii="Arial" w:eastAsia="Arial" w:hAnsi="Arial" w:cs="Arial"/>
          <w:b/>
          <w:sz w:val="22"/>
          <w:szCs w:val="22"/>
        </w:rPr>
        <w:t xml:space="preserve">ode of </w:t>
      </w:r>
      <w:r w:rsidR="000625FE">
        <w:rPr>
          <w:rFonts w:ascii="Arial" w:eastAsia="Arial" w:hAnsi="Arial" w:cs="Arial"/>
          <w:b/>
          <w:sz w:val="22"/>
          <w:szCs w:val="22"/>
        </w:rPr>
        <w:t>C</w:t>
      </w:r>
      <w:r w:rsidRPr="007A050B">
        <w:rPr>
          <w:rFonts w:ascii="Arial" w:eastAsia="Arial" w:hAnsi="Arial" w:cs="Arial"/>
          <w:b/>
          <w:sz w:val="22"/>
          <w:szCs w:val="22"/>
        </w:rPr>
        <w:t>onduct</w:t>
      </w:r>
    </w:p>
    <w:p w14:paraId="3E371679" w14:textId="77777777" w:rsidR="007A050B" w:rsidRPr="007A050B" w:rsidRDefault="007A050B" w:rsidP="007A050B">
      <w:pPr>
        <w:rPr>
          <w:rFonts w:ascii="Arial" w:eastAsia="Arial" w:hAnsi="Arial" w:cs="Arial"/>
          <w:sz w:val="22"/>
          <w:szCs w:val="22"/>
        </w:rPr>
      </w:pPr>
      <w:bookmarkStart w:id="3" w:name="_Hlk78277294"/>
      <w:r w:rsidRPr="007A050B">
        <w:rPr>
          <w:rFonts w:ascii="Arial" w:eastAsia="Arial" w:hAnsi="Arial" w:cs="Arial"/>
          <w:sz w:val="22"/>
          <w:szCs w:val="22"/>
        </w:rPr>
        <w:t xml:space="preserve">The Collective Community Trust expects all pupils to receive high-quality teaching and learning in a positive and respectful environment. </w:t>
      </w:r>
    </w:p>
    <w:p w14:paraId="6265F35A" w14:textId="77777777" w:rsidR="007A050B" w:rsidRPr="007A050B" w:rsidRDefault="007A050B" w:rsidP="007A050B">
      <w:pPr>
        <w:rPr>
          <w:rFonts w:ascii="Arial" w:eastAsia="Arial" w:hAnsi="Arial" w:cs="Arial"/>
          <w:sz w:val="22"/>
          <w:szCs w:val="22"/>
        </w:rPr>
      </w:pPr>
      <w:r w:rsidRPr="007A050B">
        <w:rPr>
          <w:rFonts w:ascii="Arial" w:eastAsia="Arial" w:hAnsi="Arial" w:cs="Arial"/>
          <w:sz w:val="22"/>
          <w:szCs w:val="22"/>
        </w:rPr>
        <w:t xml:space="preserve">All employees within the Trust should ensure that their own behaviour, and the manner in which they conduct themselves with colleagues, pupils, parents and other stakeholders, sets a positive and professional example for pupils. </w:t>
      </w:r>
    </w:p>
    <w:p w14:paraId="7C35A3E6" w14:textId="77777777" w:rsidR="007A050B" w:rsidRPr="007A050B" w:rsidRDefault="007A050B" w:rsidP="007A050B">
      <w:pPr>
        <w:rPr>
          <w:rFonts w:ascii="Arial" w:eastAsia="Arial" w:hAnsi="Arial" w:cs="Arial"/>
          <w:sz w:val="22"/>
          <w:szCs w:val="22"/>
        </w:rPr>
      </w:pPr>
      <w:r w:rsidRPr="007A050B">
        <w:rPr>
          <w:rFonts w:ascii="Arial" w:eastAsia="Arial" w:hAnsi="Arial" w:cs="Arial"/>
          <w:sz w:val="22"/>
          <w:szCs w:val="22"/>
        </w:rPr>
        <w:t xml:space="preserve">We recognise that the majority of staff members act appropriately and treat each other with dignity and respect; however, we consider it important to clarify the expected standards. </w:t>
      </w:r>
    </w:p>
    <w:p w14:paraId="30DDB773" w14:textId="77777777" w:rsidR="007A050B" w:rsidRPr="007A050B" w:rsidRDefault="007A050B" w:rsidP="007A050B">
      <w:pPr>
        <w:rPr>
          <w:rFonts w:ascii="Arial" w:eastAsia="Arial" w:hAnsi="Arial" w:cs="Arial"/>
          <w:sz w:val="22"/>
          <w:szCs w:val="22"/>
        </w:rPr>
      </w:pPr>
      <w:r w:rsidRPr="007A050B">
        <w:rPr>
          <w:rFonts w:ascii="Arial" w:eastAsia="Arial" w:hAnsi="Arial" w:cs="Arial"/>
          <w:sz w:val="22"/>
          <w:szCs w:val="22"/>
        </w:rPr>
        <w:t>This policy forms part of a staff member’s contract of employment and failure to comply with it, along with the associated school policies, may result in disciplinary action being taken, including legal action where this is warranted.</w:t>
      </w:r>
    </w:p>
    <w:p w14:paraId="44D38B39" w14:textId="77777777" w:rsidR="007A050B" w:rsidRPr="007A050B" w:rsidRDefault="007A050B" w:rsidP="007A050B">
      <w:pPr>
        <w:rPr>
          <w:rFonts w:ascii="Arial" w:eastAsia="Arial" w:hAnsi="Arial" w:cs="Arial"/>
          <w:sz w:val="22"/>
          <w:szCs w:val="22"/>
        </w:rPr>
      </w:pPr>
      <w:r w:rsidRPr="007A050B">
        <w:rPr>
          <w:rFonts w:ascii="Arial" w:eastAsia="Arial" w:hAnsi="Arial" w:cs="Arial"/>
          <w:sz w:val="22"/>
          <w:szCs w:val="22"/>
        </w:rPr>
        <w:t>This document applies to all staff members who are employed by the Trust.</w:t>
      </w:r>
    </w:p>
    <w:p w14:paraId="0290D863" w14:textId="77777777" w:rsidR="007A050B" w:rsidRPr="007A050B" w:rsidRDefault="007A050B" w:rsidP="007A050B">
      <w:pPr>
        <w:rPr>
          <w:rFonts w:ascii="Arial" w:eastAsia="Arial" w:hAnsi="Arial" w:cs="Arial"/>
          <w:sz w:val="22"/>
          <w:szCs w:val="22"/>
        </w:rPr>
      </w:pPr>
      <w:r w:rsidRPr="007A050B">
        <w:rPr>
          <w:rFonts w:ascii="Arial" w:eastAsia="Arial" w:hAnsi="Arial" w:cs="Arial"/>
          <w:sz w:val="22"/>
          <w:szCs w:val="22"/>
        </w:rPr>
        <w:t>This document does not apply to:</w:t>
      </w:r>
    </w:p>
    <w:p w14:paraId="09C9F6CE" w14:textId="77777777" w:rsidR="007A050B" w:rsidRPr="007A050B" w:rsidRDefault="007A050B" w:rsidP="007A050B">
      <w:pPr>
        <w:numPr>
          <w:ilvl w:val="0"/>
          <w:numId w:val="41"/>
        </w:numPr>
        <w:spacing w:after="200" w:line="276" w:lineRule="auto"/>
        <w:contextualSpacing/>
        <w:jc w:val="both"/>
        <w:rPr>
          <w:rFonts w:ascii="Arial" w:eastAsia="Arial" w:hAnsi="Arial" w:cs="Arial"/>
          <w:sz w:val="22"/>
          <w:szCs w:val="22"/>
        </w:rPr>
      </w:pPr>
      <w:r w:rsidRPr="007A050B">
        <w:rPr>
          <w:rFonts w:ascii="Arial" w:eastAsia="Arial" w:hAnsi="Arial" w:cs="Arial"/>
          <w:sz w:val="22"/>
          <w:szCs w:val="22"/>
        </w:rPr>
        <w:t>Peripatetic staff members who are centrally employed by the LA.</w:t>
      </w:r>
    </w:p>
    <w:p w14:paraId="240DF017" w14:textId="77777777" w:rsidR="007A050B" w:rsidRPr="007A050B" w:rsidRDefault="007A050B" w:rsidP="007A050B">
      <w:pPr>
        <w:numPr>
          <w:ilvl w:val="0"/>
          <w:numId w:val="41"/>
        </w:numPr>
        <w:spacing w:after="200" w:line="276" w:lineRule="auto"/>
        <w:contextualSpacing/>
        <w:jc w:val="both"/>
        <w:rPr>
          <w:rFonts w:ascii="Arial" w:eastAsia="Arial" w:hAnsi="Arial" w:cs="Arial"/>
          <w:sz w:val="22"/>
          <w:szCs w:val="22"/>
        </w:rPr>
      </w:pPr>
      <w:r w:rsidRPr="007A050B">
        <w:rPr>
          <w:rFonts w:ascii="Arial" w:eastAsia="Arial" w:hAnsi="Arial" w:cs="Arial"/>
          <w:sz w:val="22"/>
          <w:szCs w:val="22"/>
        </w:rPr>
        <w:t xml:space="preserve">School catering staff employed by Bury LA and staff employed by </w:t>
      </w:r>
      <w:proofErr w:type="spellStart"/>
      <w:r w:rsidRPr="007A050B">
        <w:rPr>
          <w:rFonts w:ascii="Arial" w:eastAsia="Arial" w:hAnsi="Arial" w:cs="Arial"/>
          <w:sz w:val="22"/>
          <w:szCs w:val="22"/>
        </w:rPr>
        <w:t>Mellors</w:t>
      </w:r>
      <w:proofErr w:type="spellEnd"/>
    </w:p>
    <w:p w14:paraId="45C0761E" w14:textId="77777777" w:rsidR="007A050B" w:rsidRPr="007A050B" w:rsidRDefault="007A050B" w:rsidP="007A050B">
      <w:pPr>
        <w:numPr>
          <w:ilvl w:val="0"/>
          <w:numId w:val="41"/>
        </w:numPr>
        <w:spacing w:after="200" w:line="276" w:lineRule="auto"/>
        <w:contextualSpacing/>
        <w:jc w:val="both"/>
        <w:rPr>
          <w:rFonts w:ascii="Arial" w:eastAsia="Arial" w:hAnsi="Arial" w:cs="Arial"/>
          <w:sz w:val="22"/>
          <w:szCs w:val="22"/>
        </w:rPr>
      </w:pPr>
      <w:r w:rsidRPr="007A050B">
        <w:rPr>
          <w:rFonts w:ascii="Arial" w:eastAsia="Arial" w:hAnsi="Arial" w:cs="Arial"/>
          <w:sz w:val="22"/>
          <w:szCs w:val="22"/>
        </w:rPr>
        <w:t>Employees of external contractors</w:t>
      </w:r>
    </w:p>
    <w:p w14:paraId="03802A57" w14:textId="77777777" w:rsidR="007A050B" w:rsidRPr="007A050B" w:rsidRDefault="007A050B" w:rsidP="007A050B">
      <w:pPr>
        <w:numPr>
          <w:ilvl w:val="0"/>
          <w:numId w:val="41"/>
        </w:numPr>
        <w:spacing w:after="200" w:line="276" w:lineRule="auto"/>
        <w:contextualSpacing/>
        <w:jc w:val="both"/>
        <w:rPr>
          <w:rFonts w:ascii="Arial" w:eastAsia="Arial" w:hAnsi="Arial" w:cs="Arial"/>
          <w:sz w:val="22"/>
          <w:szCs w:val="22"/>
        </w:rPr>
      </w:pPr>
      <w:r w:rsidRPr="007A050B">
        <w:rPr>
          <w:rFonts w:ascii="Arial" w:eastAsia="Arial" w:hAnsi="Arial" w:cs="Arial"/>
          <w:sz w:val="22"/>
          <w:szCs w:val="22"/>
        </w:rPr>
        <w:t>Site staff employed by Bury LA</w:t>
      </w:r>
    </w:p>
    <w:p w14:paraId="66E507B2" w14:textId="77777777" w:rsidR="007A050B" w:rsidRPr="007A050B" w:rsidRDefault="007A050B" w:rsidP="007A050B">
      <w:pPr>
        <w:ind w:left="720"/>
        <w:contextualSpacing/>
        <w:rPr>
          <w:rFonts w:ascii="Arial" w:eastAsia="Arial" w:hAnsi="Arial" w:cs="Arial"/>
          <w:sz w:val="22"/>
          <w:szCs w:val="22"/>
        </w:rPr>
      </w:pPr>
    </w:p>
    <w:p w14:paraId="7B652B6D" w14:textId="77777777" w:rsidR="007A050B" w:rsidRPr="007A050B" w:rsidRDefault="007A050B" w:rsidP="007A050B">
      <w:pPr>
        <w:rPr>
          <w:rFonts w:ascii="Arial" w:eastAsia="Arial" w:hAnsi="Arial" w:cs="Arial"/>
          <w:sz w:val="22"/>
          <w:szCs w:val="22"/>
        </w:rPr>
      </w:pPr>
      <w:r w:rsidRPr="007A050B">
        <w:rPr>
          <w:rFonts w:ascii="Arial" w:eastAsia="Arial" w:hAnsi="Arial" w:cs="Arial"/>
          <w:sz w:val="22"/>
          <w:szCs w:val="22"/>
        </w:rPr>
        <w:t>These employees are governed by their employment contracts and any relevant laws pertaining to their activities within the school, for example, the UK GDPR and the Data Protection Act 2018.</w:t>
      </w:r>
    </w:p>
    <w:bookmarkEnd w:id="3"/>
    <w:p w14:paraId="733FE6C9" w14:textId="77777777" w:rsidR="007A050B" w:rsidRPr="007A050B" w:rsidRDefault="007A050B" w:rsidP="007A050B">
      <w:pPr>
        <w:rPr>
          <w:rFonts w:ascii="Arial" w:hAnsi="Arial" w:cs="Arial"/>
          <w:sz w:val="22"/>
          <w:szCs w:val="22"/>
        </w:rPr>
        <w:sectPr w:rsidR="007A050B" w:rsidRPr="007A050B" w:rsidSect="001F7C72">
          <w:footerReference w:type="default" r:id="rId12"/>
          <w:headerReference w:type="first" r:id="rId13"/>
          <w:pgSz w:w="11906" w:h="16838"/>
          <w:pgMar w:top="1440" w:right="1440" w:bottom="1440" w:left="1440" w:header="709" w:footer="709" w:gutter="0"/>
          <w:pgNumType w:start="0"/>
          <w:cols w:space="708"/>
          <w:docGrid w:linePitch="360"/>
        </w:sectPr>
      </w:pPr>
    </w:p>
    <w:p w14:paraId="6082DB68" w14:textId="451059DF" w:rsidR="007A050B" w:rsidRPr="007A050B" w:rsidRDefault="007A050B" w:rsidP="007A050B">
      <w:pPr>
        <w:pStyle w:val="Heading1"/>
        <w:numPr>
          <w:ilvl w:val="0"/>
          <w:numId w:val="42"/>
        </w:numPr>
        <w:rPr>
          <w:rFonts w:ascii="Arial" w:hAnsi="Arial" w:cs="Arial"/>
          <w:b/>
          <w:bCs/>
          <w:color w:val="auto"/>
          <w:sz w:val="22"/>
          <w:szCs w:val="22"/>
        </w:rPr>
      </w:pPr>
      <w:bookmarkStart w:id="4" w:name="_Legal_framework_1"/>
      <w:bookmarkEnd w:id="4"/>
      <w:r w:rsidRPr="007A050B">
        <w:rPr>
          <w:rFonts w:ascii="Arial" w:hAnsi="Arial" w:cs="Arial"/>
          <w:b/>
          <w:bCs/>
          <w:color w:val="auto"/>
          <w:sz w:val="22"/>
          <w:szCs w:val="22"/>
        </w:rPr>
        <w:lastRenderedPageBreak/>
        <w:t xml:space="preserve">Professional </w:t>
      </w:r>
      <w:r w:rsidR="000625FE">
        <w:rPr>
          <w:rFonts w:ascii="Arial" w:hAnsi="Arial" w:cs="Arial"/>
          <w:b/>
          <w:bCs/>
          <w:color w:val="auto"/>
          <w:sz w:val="22"/>
          <w:szCs w:val="22"/>
        </w:rPr>
        <w:t>B</w:t>
      </w:r>
      <w:r w:rsidRPr="007A050B">
        <w:rPr>
          <w:rFonts w:ascii="Arial" w:hAnsi="Arial" w:cs="Arial"/>
          <w:b/>
          <w:bCs/>
          <w:color w:val="auto"/>
          <w:sz w:val="22"/>
          <w:szCs w:val="22"/>
        </w:rPr>
        <w:t xml:space="preserve">ehaviour and </w:t>
      </w:r>
      <w:r w:rsidR="000625FE">
        <w:rPr>
          <w:rFonts w:ascii="Arial" w:hAnsi="Arial" w:cs="Arial"/>
          <w:b/>
          <w:bCs/>
          <w:color w:val="auto"/>
          <w:sz w:val="22"/>
          <w:szCs w:val="22"/>
        </w:rPr>
        <w:t>C</w:t>
      </w:r>
      <w:r w:rsidRPr="007A050B">
        <w:rPr>
          <w:rFonts w:ascii="Arial" w:hAnsi="Arial" w:cs="Arial"/>
          <w:b/>
          <w:bCs/>
          <w:color w:val="auto"/>
          <w:sz w:val="22"/>
          <w:szCs w:val="22"/>
        </w:rPr>
        <w:t>onduct</w:t>
      </w:r>
    </w:p>
    <w:p w14:paraId="234AC15B"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Staff are expected to demonstrate consistently high standards of personal and professional conduct such that public confidence in their integrity is sustained. </w:t>
      </w:r>
    </w:p>
    <w:p w14:paraId="05E875A3" w14:textId="77777777" w:rsidR="007A050B" w:rsidRPr="007A050B" w:rsidRDefault="007A050B" w:rsidP="007A050B">
      <w:pPr>
        <w:rPr>
          <w:rFonts w:ascii="Arial" w:hAnsi="Arial" w:cs="Arial"/>
          <w:sz w:val="22"/>
          <w:szCs w:val="22"/>
        </w:rPr>
      </w:pPr>
      <w:r w:rsidRPr="007A050B">
        <w:rPr>
          <w:rFonts w:ascii="Arial" w:hAnsi="Arial" w:cs="Arial"/>
          <w:sz w:val="22"/>
          <w:szCs w:val="22"/>
        </w:rPr>
        <w:t>All Trust staff will abide by the Seven Nolan Principles of Public Life:</w:t>
      </w:r>
    </w:p>
    <w:p w14:paraId="41F59CD2" w14:textId="77777777" w:rsidR="007A050B" w:rsidRPr="007A050B" w:rsidRDefault="007A050B" w:rsidP="007A050B">
      <w:pPr>
        <w:rPr>
          <w:rFonts w:ascii="Arial" w:hAnsi="Arial" w:cs="Arial"/>
          <w:sz w:val="22"/>
          <w:szCs w:val="22"/>
        </w:rPr>
      </w:pPr>
      <w:r w:rsidRPr="007A050B">
        <w:rPr>
          <w:rFonts w:ascii="Arial" w:hAnsi="Arial" w:cs="Arial"/>
          <w:b/>
          <w:sz w:val="22"/>
          <w:szCs w:val="22"/>
        </w:rPr>
        <w:t xml:space="preserve">Selflessness </w:t>
      </w:r>
      <w:r w:rsidRPr="007A050B">
        <w:rPr>
          <w:rFonts w:ascii="Arial" w:hAnsi="Arial" w:cs="Arial"/>
          <w:sz w:val="22"/>
          <w:szCs w:val="22"/>
        </w:rPr>
        <w:t>(act solely in terms of the public interest)</w:t>
      </w:r>
    </w:p>
    <w:p w14:paraId="068DFD62" w14:textId="77777777" w:rsidR="007A050B" w:rsidRPr="007A050B" w:rsidRDefault="007A050B" w:rsidP="007A050B">
      <w:pPr>
        <w:rPr>
          <w:rFonts w:ascii="Arial" w:hAnsi="Arial" w:cs="Arial"/>
          <w:sz w:val="22"/>
          <w:szCs w:val="22"/>
        </w:rPr>
      </w:pPr>
      <w:r w:rsidRPr="007A050B">
        <w:rPr>
          <w:rFonts w:ascii="Arial" w:hAnsi="Arial" w:cs="Arial"/>
          <w:b/>
          <w:sz w:val="22"/>
          <w:szCs w:val="22"/>
        </w:rPr>
        <w:t>Integrity</w:t>
      </w:r>
      <w:r w:rsidRPr="007A050B">
        <w:rPr>
          <w:rFonts w:ascii="Arial" w:hAnsi="Arial" w:cs="Arial"/>
          <w:sz w:val="22"/>
          <w:szCs w:val="22"/>
        </w:rPr>
        <w:t xml:space="preserve"> (avoid placing ourselves under any obligation to people or organisations that might try inappropriately to influence us in our work)</w:t>
      </w:r>
    </w:p>
    <w:p w14:paraId="103E4AF5" w14:textId="77777777" w:rsidR="007A050B" w:rsidRPr="007A050B" w:rsidRDefault="007A050B" w:rsidP="007A050B">
      <w:pPr>
        <w:rPr>
          <w:rFonts w:ascii="Arial" w:hAnsi="Arial" w:cs="Arial"/>
          <w:sz w:val="22"/>
          <w:szCs w:val="22"/>
        </w:rPr>
      </w:pPr>
      <w:r w:rsidRPr="007A050B">
        <w:rPr>
          <w:rFonts w:ascii="Arial" w:hAnsi="Arial" w:cs="Arial"/>
          <w:sz w:val="22"/>
          <w:szCs w:val="22"/>
        </w:rPr>
        <w:t>We will not act or take decisions in order to gain financial or other material benefits for ourselves, our family, or our friends. We will declare and resolve any interests and relationships.</w:t>
      </w:r>
    </w:p>
    <w:p w14:paraId="40CE4EE1" w14:textId="77777777" w:rsidR="007A050B" w:rsidRPr="007A050B" w:rsidRDefault="007A050B" w:rsidP="007A050B">
      <w:pPr>
        <w:rPr>
          <w:rFonts w:ascii="Arial" w:hAnsi="Arial" w:cs="Arial"/>
          <w:sz w:val="22"/>
          <w:szCs w:val="22"/>
        </w:rPr>
      </w:pPr>
      <w:r w:rsidRPr="007A050B">
        <w:rPr>
          <w:rFonts w:ascii="Arial" w:hAnsi="Arial" w:cs="Arial"/>
          <w:b/>
          <w:sz w:val="22"/>
          <w:szCs w:val="22"/>
        </w:rPr>
        <w:t xml:space="preserve">Objectivity </w:t>
      </w:r>
      <w:r w:rsidRPr="007A050B">
        <w:rPr>
          <w:rFonts w:ascii="Arial" w:hAnsi="Arial" w:cs="Arial"/>
          <w:sz w:val="22"/>
          <w:szCs w:val="22"/>
        </w:rPr>
        <w:t>(act and take decisions impartially, fairly and on merit, using the best evidence and without discrimination or bias)</w:t>
      </w:r>
    </w:p>
    <w:p w14:paraId="45B4D838" w14:textId="77777777" w:rsidR="007A050B" w:rsidRPr="007A050B" w:rsidRDefault="007A050B" w:rsidP="007A050B">
      <w:pPr>
        <w:rPr>
          <w:rFonts w:ascii="Arial" w:hAnsi="Arial" w:cs="Arial"/>
          <w:sz w:val="22"/>
          <w:szCs w:val="22"/>
        </w:rPr>
      </w:pPr>
      <w:r w:rsidRPr="007A050B">
        <w:rPr>
          <w:rFonts w:ascii="Arial" w:hAnsi="Arial" w:cs="Arial"/>
          <w:b/>
          <w:sz w:val="22"/>
          <w:szCs w:val="22"/>
        </w:rPr>
        <w:t>Accountability</w:t>
      </w:r>
      <w:r w:rsidRPr="007A050B">
        <w:rPr>
          <w:rFonts w:ascii="Arial" w:hAnsi="Arial" w:cs="Arial"/>
          <w:sz w:val="22"/>
          <w:szCs w:val="22"/>
        </w:rPr>
        <w:t xml:space="preserve"> (accountable to the public for our decisions and actions and will submit ourselves to the scrutiny necessary to ensure this)</w:t>
      </w:r>
    </w:p>
    <w:p w14:paraId="45D7A4F3" w14:textId="77777777" w:rsidR="007A050B" w:rsidRPr="007A050B" w:rsidRDefault="007A050B" w:rsidP="007A050B">
      <w:pPr>
        <w:rPr>
          <w:rFonts w:ascii="Arial" w:hAnsi="Arial" w:cs="Arial"/>
          <w:b/>
          <w:sz w:val="22"/>
          <w:szCs w:val="22"/>
        </w:rPr>
      </w:pPr>
      <w:r w:rsidRPr="007A050B">
        <w:rPr>
          <w:rFonts w:ascii="Arial" w:hAnsi="Arial" w:cs="Arial"/>
          <w:b/>
          <w:sz w:val="22"/>
          <w:szCs w:val="22"/>
        </w:rPr>
        <w:t xml:space="preserve">Openness </w:t>
      </w:r>
      <w:r w:rsidRPr="007A050B">
        <w:rPr>
          <w:rFonts w:ascii="Arial" w:hAnsi="Arial" w:cs="Arial"/>
          <w:sz w:val="22"/>
          <w:szCs w:val="22"/>
        </w:rPr>
        <w:t>(act and take decisions in an open and transparent manner. Information will not be withheld from the public unless there are clear and lawful reasons for so doing)</w:t>
      </w:r>
    </w:p>
    <w:p w14:paraId="7CDFD87D" w14:textId="77777777" w:rsidR="007A050B" w:rsidRPr="007A050B" w:rsidRDefault="007A050B" w:rsidP="007A050B">
      <w:pPr>
        <w:rPr>
          <w:rFonts w:ascii="Arial" w:hAnsi="Arial" w:cs="Arial"/>
          <w:b/>
          <w:sz w:val="22"/>
          <w:szCs w:val="22"/>
        </w:rPr>
      </w:pPr>
      <w:r w:rsidRPr="007A050B">
        <w:rPr>
          <w:rFonts w:ascii="Arial" w:hAnsi="Arial" w:cs="Arial"/>
          <w:b/>
          <w:sz w:val="22"/>
          <w:szCs w:val="22"/>
        </w:rPr>
        <w:t xml:space="preserve">Honesty </w:t>
      </w:r>
      <w:r w:rsidRPr="007A050B">
        <w:rPr>
          <w:rFonts w:ascii="Arial" w:hAnsi="Arial" w:cs="Arial"/>
          <w:sz w:val="22"/>
          <w:szCs w:val="22"/>
        </w:rPr>
        <w:t>(be truthful)</w:t>
      </w:r>
    </w:p>
    <w:p w14:paraId="328127ED" w14:textId="77777777" w:rsidR="007A050B" w:rsidRPr="007A050B" w:rsidRDefault="007A050B" w:rsidP="007A050B">
      <w:pPr>
        <w:rPr>
          <w:rFonts w:ascii="Arial" w:hAnsi="Arial" w:cs="Arial"/>
          <w:b/>
          <w:sz w:val="22"/>
          <w:szCs w:val="22"/>
        </w:rPr>
      </w:pPr>
      <w:r w:rsidRPr="007A050B">
        <w:rPr>
          <w:rFonts w:ascii="Arial" w:hAnsi="Arial" w:cs="Arial"/>
          <w:b/>
          <w:sz w:val="22"/>
          <w:szCs w:val="22"/>
        </w:rPr>
        <w:t xml:space="preserve">Leadership </w:t>
      </w:r>
      <w:r w:rsidRPr="007A050B">
        <w:rPr>
          <w:rFonts w:ascii="Arial" w:hAnsi="Arial" w:cs="Arial"/>
          <w:sz w:val="22"/>
          <w:szCs w:val="22"/>
        </w:rPr>
        <w:t>(exhibit these principles in our own behaviour. We will actively promote and robustly support the principles and be willing to challenge poor behaviour wherever it occurs)</w:t>
      </w:r>
    </w:p>
    <w:p w14:paraId="1FE573F6" w14:textId="77777777" w:rsidR="007A050B" w:rsidRPr="007A050B" w:rsidRDefault="007A050B" w:rsidP="007A050B">
      <w:pPr>
        <w:rPr>
          <w:rFonts w:ascii="Arial" w:hAnsi="Arial" w:cs="Arial"/>
          <w:sz w:val="22"/>
          <w:szCs w:val="22"/>
        </w:rPr>
      </w:pPr>
      <w:r w:rsidRPr="007A050B">
        <w:rPr>
          <w:rFonts w:ascii="Arial" w:hAnsi="Arial" w:cs="Arial"/>
          <w:sz w:val="22"/>
          <w:szCs w:val="22"/>
        </w:rPr>
        <w:t>We will apply the highest standards and will:</w:t>
      </w:r>
    </w:p>
    <w:p w14:paraId="409E5512" w14:textId="77777777" w:rsidR="007A050B" w:rsidRPr="007A050B" w:rsidRDefault="007A050B" w:rsidP="007A050B">
      <w:pPr>
        <w:rPr>
          <w:rFonts w:ascii="Arial" w:hAnsi="Arial" w:cs="Arial"/>
          <w:sz w:val="22"/>
          <w:szCs w:val="22"/>
        </w:rPr>
      </w:pPr>
      <w:r w:rsidRPr="007A050B">
        <w:rPr>
          <w:rFonts w:ascii="Arial" w:hAnsi="Arial" w:cs="Arial"/>
          <w:sz w:val="22"/>
          <w:szCs w:val="22"/>
        </w:rPr>
        <w:t>1. act within our powers</w:t>
      </w:r>
    </w:p>
    <w:p w14:paraId="15326FEE" w14:textId="77777777" w:rsidR="007A050B" w:rsidRPr="007A050B" w:rsidRDefault="007A050B" w:rsidP="007A050B">
      <w:pPr>
        <w:rPr>
          <w:rFonts w:ascii="Arial" w:hAnsi="Arial" w:cs="Arial"/>
          <w:sz w:val="22"/>
          <w:szCs w:val="22"/>
        </w:rPr>
      </w:pPr>
      <w:r w:rsidRPr="007A050B">
        <w:rPr>
          <w:rFonts w:ascii="Arial" w:hAnsi="Arial" w:cs="Arial"/>
          <w:sz w:val="22"/>
          <w:szCs w:val="22"/>
        </w:rPr>
        <w:t>2. promote the success of the Trust</w:t>
      </w:r>
    </w:p>
    <w:p w14:paraId="4AFCAF83" w14:textId="77777777" w:rsidR="007A050B" w:rsidRPr="007A050B" w:rsidRDefault="007A050B" w:rsidP="007A050B">
      <w:pPr>
        <w:rPr>
          <w:rFonts w:ascii="Arial" w:hAnsi="Arial" w:cs="Arial"/>
          <w:sz w:val="22"/>
          <w:szCs w:val="22"/>
        </w:rPr>
      </w:pPr>
      <w:r w:rsidRPr="007A050B">
        <w:rPr>
          <w:rFonts w:ascii="Arial" w:hAnsi="Arial" w:cs="Arial"/>
          <w:sz w:val="22"/>
          <w:szCs w:val="22"/>
        </w:rPr>
        <w:t>3. exercise independent judgement</w:t>
      </w:r>
    </w:p>
    <w:p w14:paraId="5AE61B51" w14:textId="77777777" w:rsidR="007A050B" w:rsidRPr="007A050B" w:rsidRDefault="007A050B" w:rsidP="007A050B">
      <w:pPr>
        <w:rPr>
          <w:rFonts w:ascii="Arial" w:hAnsi="Arial" w:cs="Arial"/>
          <w:sz w:val="22"/>
          <w:szCs w:val="22"/>
        </w:rPr>
      </w:pPr>
      <w:r w:rsidRPr="007A050B">
        <w:rPr>
          <w:rFonts w:ascii="Arial" w:hAnsi="Arial" w:cs="Arial"/>
          <w:sz w:val="22"/>
          <w:szCs w:val="22"/>
        </w:rPr>
        <w:t>4. exercise reasonable care, skill and diligence</w:t>
      </w:r>
    </w:p>
    <w:p w14:paraId="48B2CD63" w14:textId="77777777" w:rsidR="007A050B" w:rsidRPr="007A050B" w:rsidRDefault="007A050B" w:rsidP="007A050B">
      <w:pPr>
        <w:rPr>
          <w:rFonts w:ascii="Arial" w:hAnsi="Arial" w:cs="Arial"/>
          <w:sz w:val="22"/>
          <w:szCs w:val="22"/>
        </w:rPr>
      </w:pPr>
      <w:r w:rsidRPr="007A050B">
        <w:rPr>
          <w:rFonts w:ascii="Arial" w:hAnsi="Arial" w:cs="Arial"/>
          <w:sz w:val="22"/>
          <w:szCs w:val="22"/>
        </w:rPr>
        <w:t>5. avoid/declare conflicts of interest (business and family and other personal relationships)</w:t>
      </w:r>
    </w:p>
    <w:p w14:paraId="0E7E3C70" w14:textId="77777777" w:rsidR="007A050B" w:rsidRPr="007A050B" w:rsidRDefault="007A050B" w:rsidP="007A050B">
      <w:pPr>
        <w:rPr>
          <w:rFonts w:ascii="Arial" w:hAnsi="Arial" w:cs="Arial"/>
          <w:sz w:val="22"/>
          <w:szCs w:val="22"/>
        </w:rPr>
      </w:pPr>
      <w:r w:rsidRPr="007A050B">
        <w:rPr>
          <w:rFonts w:ascii="Arial" w:hAnsi="Arial" w:cs="Arial"/>
          <w:sz w:val="22"/>
          <w:szCs w:val="22"/>
        </w:rPr>
        <w:t>6. not accept benefits from third parties</w:t>
      </w:r>
    </w:p>
    <w:p w14:paraId="1BE156A0" w14:textId="77777777" w:rsidR="007A050B" w:rsidRPr="007A050B" w:rsidRDefault="007A050B" w:rsidP="007A050B">
      <w:pPr>
        <w:rPr>
          <w:rFonts w:ascii="Arial" w:hAnsi="Arial" w:cs="Arial"/>
          <w:sz w:val="22"/>
          <w:szCs w:val="22"/>
        </w:rPr>
      </w:pPr>
      <w:r w:rsidRPr="007A050B">
        <w:rPr>
          <w:rFonts w:ascii="Arial" w:hAnsi="Arial" w:cs="Arial"/>
          <w:sz w:val="22"/>
          <w:szCs w:val="22"/>
        </w:rPr>
        <w:t>7. declare interest in proposed transactions or arrangements</w:t>
      </w:r>
    </w:p>
    <w:p w14:paraId="2EC50BF9" w14:textId="77777777" w:rsidR="007A050B" w:rsidRPr="007A050B" w:rsidRDefault="007A050B" w:rsidP="007A050B">
      <w:pPr>
        <w:rPr>
          <w:rFonts w:ascii="Arial" w:hAnsi="Arial" w:cs="Arial"/>
          <w:sz w:val="22"/>
          <w:szCs w:val="22"/>
        </w:rPr>
      </w:pPr>
      <w:r w:rsidRPr="007A050B">
        <w:rPr>
          <w:rFonts w:ascii="Arial" w:hAnsi="Arial" w:cs="Arial"/>
          <w:sz w:val="22"/>
          <w:szCs w:val="22"/>
        </w:rPr>
        <w:t>Staff will:</w:t>
      </w:r>
    </w:p>
    <w:p w14:paraId="58690CBF" w14:textId="77777777" w:rsidR="007A050B" w:rsidRPr="007A050B" w:rsidRDefault="007A050B" w:rsidP="007A050B">
      <w:pPr>
        <w:pStyle w:val="ListParagraph"/>
        <w:numPr>
          <w:ilvl w:val="0"/>
          <w:numId w:val="39"/>
        </w:numPr>
        <w:spacing w:after="200" w:line="276" w:lineRule="auto"/>
        <w:jc w:val="both"/>
        <w:rPr>
          <w:rFonts w:ascii="Arial" w:hAnsi="Arial" w:cs="Arial"/>
          <w:sz w:val="22"/>
          <w:szCs w:val="22"/>
        </w:rPr>
      </w:pPr>
      <w:r w:rsidRPr="007A050B">
        <w:rPr>
          <w:rFonts w:ascii="Arial" w:hAnsi="Arial" w:cs="Arial"/>
          <w:sz w:val="22"/>
          <w:szCs w:val="22"/>
        </w:rPr>
        <w:t>Have proper and professional regard for the ethos, policies and practices of the Trust.</w:t>
      </w:r>
    </w:p>
    <w:p w14:paraId="511AEB8E" w14:textId="77777777" w:rsidR="007A050B" w:rsidRPr="007A050B" w:rsidRDefault="007A050B" w:rsidP="007A050B">
      <w:pPr>
        <w:pStyle w:val="ListParagraph"/>
        <w:numPr>
          <w:ilvl w:val="0"/>
          <w:numId w:val="39"/>
        </w:numPr>
        <w:spacing w:after="200" w:line="276" w:lineRule="auto"/>
        <w:jc w:val="both"/>
        <w:rPr>
          <w:rFonts w:ascii="Arial" w:hAnsi="Arial" w:cs="Arial"/>
          <w:sz w:val="22"/>
          <w:szCs w:val="22"/>
        </w:rPr>
      </w:pPr>
      <w:r w:rsidRPr="007A050B">
        <w:rPr>
          <w:rFonts w:ascii="Arial" w:hAnsi="Arial" w:cs="Arial"/>
          <w:sz w:val="22"/>
          <w:szCs w:val="22"/>
        </w:rPr>
        <w:t>Maintain high standards in their attendance and punctuality.</w:t>
      </w:r>
    </w:p>
    <w:p w14:paraId="10CB7D35" w14:textId="77777777" w:rsidR="007A050B" w:rsidRPr="007A050B" w:rsidRDefault="007A050B" w:rsidP="007A050B">
      <w:pPr>
        <w:pStyle w:val="ListParagraph"/>
        <w:numPr>
          <w:ilvl w:val="0"/>
          <w:numId w:val="39"/>
        </w:numPr>
        <w:spacing w:after="200" w:line="276" w:lineRule="auto"/>
        <w:jc w:val="both"/>
        <w:rPr>
          <w:rFonts w:ascii="Arial" w:hAnsi="Arial" w:cs="Arial"/>
          <w:sz w:val="22"/>
          <w:szCs w:val="22"/>
        </w:rPr>
      </w:pPr>
      <w:r w:rsidRPr="007A050B">
        <w:rPr>
          <w:rFonts w:ascii="Arial" w:hAnsi="Arial" w:cs="Arial"/>
          <w:sz w:val="22"/>
          <w:szCs w:val="22"/>
        </w:rPr>
        <w:t>Take care of themselves and others affected by their activity within the Trust.</w:t>
      </w:r>
    </w:p>
    <w:p w14:paraId="698F0CD4" w14:textId="77777777" w:rsidR="007A050B" w:rsidRPr="007A050B" w:rsidRDefault="007A050B" w:rsidP="007A050B">
      <w:pPr>
        <w:pStyle w:val="ListParagraph"/>
        <w:numPr>
          <w:ilvl w:val="0"/>
          <w:numId w:val="39"/>
        </w:numPr>
        <w:spacing w:after="200" w:line="276" w:lineRule="auto"/>
        <w:jc w:val="both"/>
        <w:rPr>
          <w:rFonts w:ascii="Arial" w:hAnsi="Arial" w:cs="Arial"/>
          <w:sz w:val="22"/>
          <w:szCs w:val="22"/>
        </w:rPr>
      </w:pPr>
      <w:r w:rsidRPr="007A050B">
        <w:rPr>
          <w:rFonts w:ascii="Arial" w:hAnsi="Arial" w:cs="Arial"/>
          <w:sz w:val="22"/>
          <w:szCs w:val="22"/>
        </w:rPr>
        <w:t>Cooperate with Trust leaders/school leaders in meeting their duties under the relevant regulations.</w:t>
      </w:r>
    </w:p>
    <w:p w14:paraId="2FEC1229" w14:textId="0B514767" w:rsidR="007A050B" w:rsidRPr="007A050B" w:rsidRDefault="007A050B" w:rsidP="007A050B">
      <w:pPr>
        <w:pStyle w:val="ListParagraph"/>
        <w:numPr>
          <w:ilvl w:val="0"/>
          <w:numId w:val="39"/>
        </w:numPr>
        <w:spacing w:after="200" w:line="276" w:lineRule="auto"/>
        <w:jc w:val="both"/>
        <w:rPr>
          <w:rFonts w:ascii="Arial" w:hAnsi="Arial" w:cs="Arial"/>
          <w:sz w:val="22"/>
          <w:szCs w:val="22"/>
        </w:rPr>
      </w:pPr>
      <w:r w:rsidRPr="007A050B">
        <w:rPr>
          <w:rFonts w:ascii="Arial" w:hAnsi="Arial" w:cs="Arial"/>
          <w:sz w:val="22"/>
          <w:szCs w:val="22"/>
        </w:rPr>
        <w:lastRenderedPageBreak/>
        <w:t>Treat pupils, parents</w:t>
      </w:r>
      <w:r w:rsidR="000625FE">
        <w:rPr>
          <w:rFonts w:ascii="Arial" w:hAnsi="Arial" w:cs="Arial"/>
          <w:sz w:val="22"/>
          <w:szCs w:val="22"/>
        </w:rPr>
        <w:t>/carers</w:t>
      </w:r>
      <w:r w:rsidRPr="007A050B">
        <w:rPr>
          <w:rFonts w:ascii="Arial" w:hAnsi="Arial" w:cs="Arial"/>
          <w:sz w:val="22"/>
          <w:szCs w:val="22"/>
        </w:rPr>
        <w:t>, colleagues and external contacts with dignity and respect.</w:t>
      </w:r>
    </w:p>
    <w:p w14:paraId="0E816D03" w14:textId="77777777" w:rsidR="007A050B" w:rsidRPr="007A050B" w:rsidRDefault="007A050B" w:rsidP="007A050B">
      <w:pPr>
        <w:pStyle w:val="ListParagraph"/>
        <w:numPr>
          <w:ilvl w:val="0"/>
          <w:numId w:val="39"/>
        </w:numPr>
        <w:spacing w:after="200" w:line="276" w:lineRule="auto"/>
        <w:jc w:val="both"/>
        <w:rPr>
          <w:rFonts w:ascii="Arial" w:hAnsi="Arial" w:cs="Arial"/>
          <w:sz w:val="22"/>
          <w:szCs w:val="22"/>
        </w:rPr>
      </w:pPr>
      <w:r w:rsidRPr="007A050B">
        <w:rPr>
          <w:rFonts w:ascii="Arial" w:hAnsi="Arial" w:cs="Arial"/>
          <w:sz w:val="22"/>
          <w:szCs w:val="22"/>
        </w:rPr>
        <w:t>Observe proper boundaries appropriate to their professional position, showing tolerance of and respect for the rights of others.</w:t>
      </w:r>
    </w:p>
    <w:p w14:paraId="163FD5D2" w14:textId="77777777" w:rsidR="007A050B" w:rsidRPr="007A050B" w:rsidRDefault="007A050B" w:rsidP="007A050B">
      <w:pPr>
        <w:pStyle w:val="ListParagraph"/>
        <w:numPr>
          <w:ilvl w:val="0"/>
          <w:numId w:val="39"/>
        </w:numPr>
        <w:spacing w:after="200" w:line="276" w:lineRule="auto"/>
        <w:jc w:val="both"/>
        <w:rPr>
          <w:rFonts w:ascii="Arial" w:hAnsi="Arial" w:cs="Arial"/>
          <w:b/>
          <w:sz w:val="22"/>
          <w:szCs w:val="22"/>
        </w:rPr>
      </w:pPr>
      <w:r w:rsidRPr="007A050B">
        <w:rPr>
          <w:rFonts w:ascii="Arial" w:hAnsi="Arial" w:cs="Arial"/>
          <w:sz w:val="22"/>
          <w:szCs w:val="22"/>
        </w:rPr>
        <w:t xml:space="preserve">Inform the CEO/ </w:t>
      </w:r>
      <w:r w:rsidRPr="007A050B">
        <w:rPr>
          <w:rFonts w:ascii="Arial" w:hAnsi="Arial" w:cs="Arial"/>
          <w:bCs/>
          <w:sz w:val="22"/>
          <w:szCs w:val="22"/>
        </w:rPr>
        <w:t>Headteacher</w:t>
      </w:r>
      <w:r w:rsidRPr="007A050B">
        <w:rPr>
          <w:rFonts w:ascii="Arial" w:hAnsi="Arial" w:cs="Arial"/>
          <w:color w:val="A02B93" w:themeColor="accent5"/>
          <w:sz w:val="22"/>
          <w:szCs w:val="22"/>
        </w:rPr>
        <w:t xml:space="preserve"> </w:t>
      </w:r>
      <w:r w:rsidRPr="007A050B">
        <w:rPr>
          <w:rFonts w:ascii="Arial" w:hAnsi="Arial" w:cs="Arial"/>
          <w:sz w:val="22"/>
          <w:szCs w:val="22"/>
        </w:rPr>
        <w:t>if they are subject to a criminal conviction, caution, ban, police enquiry, investigation or pending prosecution.</w:t>
      </w:r>
    </w:p>
    <w:p w14:paraId="29FAA8F1" w14:textId="242D27A6" w:rsidR="007A050B" w:rsidRPr="007A050B" w:rsidRDefault="007A050B" w:rsidP="007A050B">
      <w:pPr>
        <w:pStyle w:val="ListParagraph"/>
        <w:numPr>
          <w:ilvl w:val="0"/>
          <w:numId w:val="39"/>
        </w:numPr>
        <w:spacing w:after="200" w:line="276" w:lineRule="auto"/>
        <w:jc w:val="both"/>
        <w:rPr>
          <w:rFonts w:ascii="Arial" w:hAnsi="Arial" w:cs="Arial"/>
          <w:sz w:val="22"/>
          <w:szCs w:val="22"/>
        </w:rPr>
      </w:pPr>
      <w:r w:rsidRPr="007A050B">
        <w:rPr>
          <w:rFonts w:ascii="Arial" w:hAnsi="Arial" w:cs="Arial"/>
          <w:sz w:val="22"/>
          <w:szCs w:val="22"/>
        </w:rPr>
        <w:t xml:space="preserve">Be aware that professional behaviour and conduct is expected to be extended to </w:t>
      </w:r>
      <w:r w:rsidR="00A24CDF" w:rsidRPr="007A050B">
        <w:rPr>
          <w:rFonts w:ascii="Arial" w:hAnsi="Arial" w:cs="Arial"/>
          <w:sz w:val="22"/>
          <w:szCs w:val="22"/>
        </w:rPr>
        <w:t>extra</w:t>
      </w:r>
      <w:r w:rsidR="00A24CDF">
        <w:rPr>
          <w:rFonts w:ascii="Arial" w:hAnsi="Arial" w:cs="Arial"/>
          <w:sz w:val="22"/>
          <w:szCs w:val="22"/>
        </w:rPr>
        <w:t>-</w:t>
      </w:r>
      <w:r w:rsidR="00A24CDF" w:rsidRPr="007A050B">
        <w:rPr>
          <w:rFonts w:ascii="Arial" w:hAnsi="Arial" w:cs="Arial"/>
          <w:sz w:val="22"/>
          <w:szCs w:val="22"/>
        </w:rPr>
        <w:t>curricular</w:t>
      </w:r>
      <w:r w:rsidRPr="007A050B">
        <w:rPr>
          <w:rFonts w:ascii="Arial" w:hAnsi="Arial" w:cs="Arial"/>
          <w:sz w:val="22"/>
          <w:szCs w:val="22"/>
        </w:rPr>
        <w:t xml:space="preserve"> trips and visits. </w:t>
      </w:r>
    </w:p>
    <w:p w14:paraId="102FDC40" w14:textId="77777777" w:rsidR="007A050B" w:rsidRPr="007A050B" w:rsidRDefault="007A050B" w:rsidP="007A050B">
      <w:pPr>
        <w:pStyle w:val="ListParagraph"/>
        <w:numPr>
          <w:ilvl w:val="0"/>
          <w:numId w:val="39"/>
        </w:numPr>
        <w:spacing w:after="200" w:line="276" w:lineRule="auto"/>
        <w:jc w:val="both"/>
        <w:rPr>
          <w:rFonts w:ascii="Arial" w:hAnsi="Arial" w:cs="Arial"/>
          <w:sz w:val="22"/>
          <w:szCs w:val="22"/>
        </w:rPr>
      </w:pPr>
      <w:r w:rsidRPr="007A050B">
        <w:rPr>
          <w:rFonts w:ascii="Arial" w:hAnsi="Arial" w:cs="Arial"/>
          <w:sz w:val="22"/>
          <w:szCs w:val="22"/>
        </w:rPr>
        <w:t xml:space="preserve">Act appropriately in terms of the views they express – in particular, political views – and the use of Trust resources at all times. </w:t>
      </w:r>
    </w:p>
    <w:p w14:paraId="17214DA8" w14:textId="77777777" w:rsidR="007A050B" w:rsidRPr="007A050B" w:rsidRDefault="007A050B" w:rsidP="007A050B">
      <w:pPr>
        <w:rPr>
          <w:rFonts w:ascii="Arial" w:hAnsi="Arial" w:cs="Arial"/>
          <w:sz w:val="22"/>
          <w:szCs w:val="22"/>
        </w:rPr>
      </w:pPr>
      <w:r w:rsidRPr="007A050B">
        <w:rPr>
          <w:rFonts w:ascii="Arial" w:hAnsi="Arial" w:cs="Arial"/>
          <w:sz w:val="22"/>
          <w:szCs w:val="22"/>
        </w:rPr>
        <w:t>Staff will not:</w:t>
      </w:r>
    </w:p>
    <w:p w14:paraId="73ACE7AA" w14:textId="77777777" w:rsidR="007A050B" w:rsidRPr="007A050B" w:rsidRDefault="007A050B" w:rsidP="007A050B">
      <w:pPr>
        <w:pStyle w:val="ListParagraph"/>
        <w:numPr>
          <w:ilvl w:val="0"/>
          <w:numId w:val="40"/>
        </w:numPr>
        <w:spacing w:after="200" w:line="276" w:lineRule="auto"/>
        <w:jc w:val="both"/>
        <w:rPr>
          <w:rFonts w:ascii="Arial" w:hAnsi="Arial" w:cs="Arial"/>
          <w:sz w:val="22"/>
          <w:szCs w:val="22"/>
        </w:rPr>
      </w:pPr>
      <w:r w:rsidRPr="007A050B">
        <w:rPr>
          <w:rFonts w:ascii="Arial" w:hAnsi="Arial" w:cs="Arial"/>
          <w:sz w:val="22"/>
          <w:szCs w:val="22"/>
        </w:rPr>
        <w:t xml:space="preserve">Use foul or abusive language. </w:t>
      </w:r>
    </w:p>
    <w:p w14:paraId="4B406975" w14:textId="77777777" w:rsidR="007A050B" w:rsidRPr="007A050B" w:rsidRDefault="007A050B" w:rsidP="007A050B">
      <w:pPr>
        <w:pStyle w:val="ListParagraph"/>
        <w:numPr>
          <w:ilvl w:val="0"/>
          <w:numId w:val="40"/>
        </w:numPr>
        <w:spacing w:after="200" w:line="276" w:lineRule="auto"/>
        <w:jc w:val="both"/>
        <w:rPr>
          <w:rFonts w:ascii="Arial" w:hAnsi="Arial" w:cs="Arial"/>
          <w:sz w:val="22"/>
          <w:szCs w:val="22"/>
        </w:rPr>
      </w:pPr>
      <w:r w:rsidRPr="007A050B">
        <w:rPr>
          <w:rFonts w:ascii="Arial" w:hAnsi="Arial" w:cs="Arial"/>
          <w:sz w:val="22"/>
          <w:szCs w:val="22"/>
        </w:rPr>
        <w:t>Perpetrate discrimination, bullying, harassment, or intimidation, including physical, sexual and verbal abuse.</w:t>
      </w:r>
    </w:p>
    <w:p w14:paraId="011A7B5C" w14:textId="77777777" w:rsidR="007A050B" w:rsidRPr="007A050B" w:rsidRDefault="007A050B" w:rsidP="007A050B">
      <w:pPr>
        <w:pStyle w:val="ListParagraph"/>
        <w:numPr>
          <w:ilvl w:val="0"/>
          <w:numId w:val="40"/>
        </w:numPr>
        <w:spacing w:after="200" w:line="276" w:lineRule="auto"/>
        <w:jc w:val="both"/>
        <w:rPr>
          <w:rFonts w:ascii="Arial" w:hAnsi="Arial" w:cs="Arial"/>
          <w:sz w:val="22"/>
          <w:szCs w:val="22"/>
        </w:rPr>
      </w:pPr>
      <w:r w:rsidRPr="007A050B">
        <w:rPr>
          <w:rFonts w:ascii="Arial" w:hAnsi="Arial" w:cs="Arial"/>
          <w:sz w:val="22"/>
          <w:szCs w:val="22"/>
        </w:rPr>
        <w:t>Misuse or misrepresent their position, qualifications, or experience.</w:t>
      </w:r>
    </w:p>
    <w:p w14:paraId="6FFB2155" w14:textId="77777777" w:rsidR="007A050B" w:rsidRPr="007A050B" w:rsidRDefault="007A050B" w:rsidP="007A050B">
      <w:pPr>
        <w:pStyle w:val="ListParagraph"/>
        <w:numPr>
          <w:ilvl w:val="0"/>
          <w:numId w:val="40"/>
        </w:numPr>
        <w:spacing w:after="200" w:line="276" w:lineRule="auto"/>
        <w:jc w:val="both"/>
        <w:rPr>
          <w:rFonts w:ascii="Arial" w:hAnsi="Arial" w:cs="Arial"/>
          <w:sz w:val="22"/>
          <w:szCs w:val="22"/>
        </w:rPr>
      </w:pPr>
      <w:r w:rsidRPr="007A050B">
        <w:rPr>
          <w:rFonts w:ascii="Arial" w:hAnsi="Arial" w:cs="Arial"/>
          <w:sz w:val="22"/>
          <w:szCs w:val="22"/>
        </w:rPr>
        <w:t xml:space="preserve">Seek to bring the Trust into disrepute. </w:t>
      </w:r>
    </w:p>
    <w:p w14:paraId="103A9A77" w14:textId="77777777" w:rsidR="007A050B" w:rsidRDefault="007A050B" w:rsidP="007A050B">
      <w:pPr>
        <w:pStyle w:val="ListParagraph"/>
        <w:numPr>
          <w:ilvl w:val="0"/>
          <w:numId w:val="40"/>
        </w:numPr>
        <w:spacing w:after="200" w:line="276" w:lineRule="auto"/>
        <w:jc w:val="both"/>
        <w:rPr>
          <w:rFonts w:ascii="Arial" w:hAnsi="Arial" w:cs="Arial"/>
          <w:sz w:val="22"/>
          <w:szCs w:val="22"/>
        </w:rPr>
      </w:pPr>
      <w:r w:rsidRPr="007A050B">
        <w:rPr>
          <w:rFonts w:ascii="Arial" w:hAnsi="Arial" w:cs="Arial"/>
          <w:sz w:val="22"/>
          <w:szCs w:val="22"/>
        </w:rPr>
        <w:t>Use Trust resources for political purposes.</w:t>
      </w:r>
    </w:p>
    <w:p w14:paraId="3CCD6649" w14:textId="77777777" w:rsidR="007A050B" w:rsidRPr="007A050B" w:rsidRDefault="007A050B" w:rsidP="007A050B">
      <w:pPr>
        <w:pStyle w:val="ListParagraph"/>
        <w:spacing w:after="200" w:line="276" w:lineRule="auto"/>
        <w:jc w:val="both"/>
        <w:rPr>
          <w:rFonts w:ascii="Arial" w:hAnsi="Arial" w:cs="Arial"/>
          <w:sz w:val="22"/>
          <w:szCs w:val="22"/>
        </w:rPr>
      </w:pPr>
    </w:p>
    <w:p w14:paraId="7A4A871A" w14:textId="44852730" w:rsidR="007A050B" w:rsidRPr="007A050B" w:rsidRDefault="007A050B" w:rsidP="007A050B">
      <w:pPr>
        <w:pStyle w:val="Heading1"/>
        <w:numPr>
          <w:ilvl w:val="0"/>
          <w:numId w:val="42"/>
        </w:numPr>
        <w:rPr>
          <w:rFonts w:ascii="Arial" w:hAnsi="Arial" w:cs="Arial"/>
          <w:b/>
          <w:bCs/>
          <w:color w:val="auto"/>
          <w:sz w:val="22"/>
          <w:szCs w:val="22"/>
        </w:rPr>
      </w:pPr>
      <w:bookmarkStart w:id="5" w:name="_[Updated]_Safeguarding_pupils"/>
      <w:bookmarkEnd w:id="5"/>
      <w:r w:rsidRPr="007A050B">
        <w:rPr>
          <w:rFonts w:ascii="Arial" w:hAnsi="Arial" w:cs="Arial"/>
          <w:b/>
          <w:bCs/>
          <w:color w:val="auto"/>
          <w:sz w:val="22"/>
          <w:szCs w:val="22"/>
        </w:rPr>
        <w:t xml:space="preserve">Safeguarding </w:t>
      </w:r>
      <w:r w:rsidR="00CA0821">
        <w:rPr>
          <w:rFonts w:ascii="Arial" w:hAnsi="Arial" w:cs="Arial"/>
          <w:b/>
          <w:bCs/>
          <w:color w:val="auto"/>
          <w:sz w:val="22"/>
          <w:szCs w:val="22"/>
        </w:rPr>
        <w:t>P</w:t>
      </w:r>
      <w:r w:rsidRPr="007A050B">
        <w:rPr>
          <w:rFonts w:ascii="Arial" w:hAnsi="Arial" w:cs="Arial"/>
          <w:b/>
          <w:bCs/>
          <w:color w:val="auto"/>
          <w:sz w:val="22"/>
          <w:szCs w:val="22"/>
        </w:rPr>
        <w:t>upils</w:t>
      </w:r>
    </w:p>
    <w:p w14:paraId="67A82674" w14:textId="1CBA2617" w:rsidR="007A050B" w:rsidRPr="007A050B" w:rsidRDefault="007A050B" w:rsidP="007A050B">
      <w:pPr>
        <w:rPr>
          <w:rFonts w:ascii="Arial" w:hAnsi="Arial" w:cs="Arial"/>
          <w:sz w:val="22"/>
          <w:szCs w:val="22"/>
        </w:rPr>
      </w:pPr>
      <w:r w:rsidRPr="007A050B">
        <w:rPr>
          <w:rFonts w:ascii="Arial" w:hAnsi="Arial" w:cs="Arial"/>
          <w:sz w:val="22"/>
          <w:szCs w:val="22"/>
        </w:rPr>
        <w:t>In accordance with the current version of ‘Keeping children safe in education 202</w:t>
      </w:r>
      <w:r w:rsidR="00CA0821">
        <w:rPr>
          <w:rFonts w:ascii="Arial" w:hAnsi="Arial" w:cs="Arial"/>
          <w:sz w:val="22"/>
          <w:szCs w:val="22"/>
        </w:rPr>
        <w:t>4</w:t>
      </w:r>
      <w:r w:rsidRPr="007A050B">
        <w:rPr>
          <w:rFonts w:ascii="Arial" w:hAnsi="Arial" w:cs="Arial"/>
          <w:sz w:val="22"/>
          <w:szCs w:val="22"/>
        </w:rPr>
        <w:t>’ (KCSIE), staff have a responsibility to safeguard pupils, protect and promote their welfare, and ensure that they provide a learning environment in which pupils feel safe, secure and respected.</w:t>
      </w:r>
    </w:p>
    <w:p w14:paraId="38D82D7F" w14:textId="0B6452F2" w:rsidR="007A050B" w:rsidRPr="007A050B" w:rsidRDefault="007A050B" w:rsidP="007A050B">
      <w:pPr>
        <w:rPr>
          <w:rFonts w:ascii="Arial" w:hAnsi="Arial" w:cs="Arial"/>
          <w:sz w:val="22"/>
          <w:szCs w:val="22"/>
        </w:rPr>
      </w:pPr>
      <w:r w:rsidRPr="007A050B">
        <w:rPr>
          <w:rFonts w:ascii="Arial" w:hAnsi="Arial" w:cs="Arial"/>
          <w:sz w:val="22"/>
          <w:szCs w:val="22"/>
        </w:rPr>
        <w:t>To effectively safeguard pupils, staff are required to follow the procedures outlined in this Staff Code of Conduct, their school’s Behaviour Policy and the</w:t>
      </w:r>
      <w:r w:rsidRPr="007A050B">
        <w:rPr>
          <w:rFonts w:ascii="Arial" w:hAnsi="Arial" w:cs="Arial"/>
          <w:bCs/>
          <w:sz w:val="22"/>
          <w:szCs w:val="22"/>
        </w:rPr>
        <w:t xml:space="preserve"> </w:t>
      </w:r>
      <w:r w:rsidR="00CA0821">
        <w:rPr>
          <w:rFonts w:ascii="Arial" w:hAnsi="Arial" w:cs="Arial"/>
          <w:bCs/>
          <w:sz w:val="22"/>
          <w:szCs w:val="22"/>
        </w:rPr>
        <w:t xml:space="preserve">Trust </w:t>
      </w:r>
      <w:r w:rsidRPr="007A050B">
        <w:rPr>
          <w:rFonts w:ascii="Arial" w:hAnsi="Arial" w:cs="Arial"/>
          <w:bCs/>
          <w:sz w:val="22"/>
          <w:szCs w:val="22"/>
        </w:rPr>
        <w:t>Safeguarding Policy</w:t>
      </w:r>
      <w:r w:rsidRPr="007A050B">
        <w:rPr>
          <w:rFonts w:ascii="Arial" w:hAnsi="Arial" w:cs="Arial"/>
          <w:sz w:val="22"/>
          <w:szCs w:val="22"/>
        </w:rPr>
        <w:t>, and ensure that they do not act in a way that may put pupils at risk of harm, or lead others to question their actions.</w:t>
      </w:r>
    </w:p>
    <w:p w14:paraId="5856368E" w14:textId="77777777" w:rsidR="007A050B" w:rsidRPr="007A050B" w:rsidRDefault="007A050B" w:rsidP="007A050B">
      <w:pPr>
        <w:rPr>
          <w:rFonts w:ascii="Arial" w:hAnsi="Arial" w:cs="Arial"/>
          <w:sz w:val="22"/>
          <w:szCs w:val="22"/>
        </w:rPr>
      </w:pPr>
      <w:r w:rsidRPr="007A050B">
        <w:rPr>
          <w:rFonts w:ascii="Arial" w:hAnsi="Arial" w:cs="Arial"/>
          <w:sz w:val="22"/>
          <w:szCs w:val="22"/>
        </w:rPr>
        <w:t>In accordance with the school’s Behaviour Policy and the Trust</w:t>
      </w:r>
      <w:r w:rsidRPr="007A050B">
        <w:rPr>
          <w:rFonts w:ascii="Arial" w:hAnsi="Arial" w:cs="Arial"/>
          <w:bCs/>
          <w:sz w:val="22"/>
          <w:szCs w:val="22"/>
        </w:rPr>
        <w:t xml:space="preserve"> Safeguarding Policy</w:t>
      </w:r>
      <w:r w:rsidRPr="007A050B">
        <w:rPr>
          <w:rFonts w:ascii="Arial" w:hAnsi="Arial" w:cs="Arial"/>
          <w:sz w:val="22"/>
          <w:szCs w:val="22"/>
        </w:rPr>
        <w:t>, staff will be prepared to identify pupils who may be subject to, or at risk of, various types of abuse and neglect, including, but not limited to, the following:</w:t>
      </w:r>
    </w:p>
    <w:p w14:paraId="7E77C21E"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Physical abuse</w:t>
      </w:r>
    </w:p>
    <w:p w14:paraId="535F059D"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Emotional abuse</w:t>
      </w:r>
    </w:p>
    <w:p w14:paraId="7F6736AB"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Sexual abuse</w:t>
      </w:r>
    </w:p>
    <w:p w14:paraId="35A927C5"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Neglect</w:t>
      </w:r>
    </w:p>
    <w:p w14:paraId="35678EE7"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Child-on-child abuse</w:t>
      </w:r>
    </w:p>
    <w:p w14:paraId="60E201B1"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Child criminal exploitation (CCE)</w:t>
      </w:r>
    </w:p>
    <w:p w14:paraId="5967D1F8"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 xml:space="preserve">Child sexual exploitation (CSE) </w:t>
      </w:r>
    </w:p>
    <w:p w14:paraId="7EEEFBCB"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Domestic abuse</w:t>
      </w:r>
    </w:p>
    <w:p w14:paraId="313E9FBF"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FGM</w:t>
      </w:r>
    </w:p>
    <w:p w14:paraId="4A8325BF"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Serious violence</w:t>
      </w:r>
    </w:p>
    <w:p w14:paraId="244BF58B" w14:textId="77777777" w:rsidR="007A050B" w:rsidRPr="007A050B" w:rsidRDefault="007A050B" w:rsidP="007A050B">
      <w:pPr>
        <w:rPr>
          <w:rFonts w:ascii="Arial" w:hAnsi="Arial" w:cs="Arial"/>
          <w:sz w:val="22"/>
          <w:szCs w:val="22"/>
        </w:rPr>
      </w:pPr>
      <w:r w:rsidRPr="007A050B">
        <w:rPr>
          <w:rFonts w:ascii="Arial" w:hAnsi="Arial" w:cs="Arial"/>
          <w:sz w:val="22"/>
          <w:szCs w:val="22"/>
        </w:rPr>
        <w:lastRenderedPageBreak/>
        <w:t>Copies of policies and a copy of Part one (or, where appropriate Annex A for staff not working directly with children) of KCSIE will be provided to staff at induction. Staff will have a clear understanding of the school’s policies and procedures with regards to safeguarding issues, e.g. abuse, and the important role they play in preventing harm against pupils.</w:t>
      </w:r>
    </w:p>
    <w:p w14:paraId="746B28D1" w14:textId="77777777" w:rsidR="007A050B" w:rsidRDefault="007A050B" w:rsidP="007A050B">
      <w:pPr>
        <w:rPr>
          <w:rFonts w:ascii="Arial" w:hAnsi="Arial" w:cs="Arial"/>
          <w:sz w:val="22"/>
          <w:szCs w:val="22"/>
        </w:rPr>
      </w:pPr>
    </w:p>
    <w:p w14:paraId="11179138" w14:textId="2ED9CBC6" w:rsidR="007A050B" w:rsidRPr="007A050B" w:rsidRDefault="007A050B" w:rsidP="007A050B">
      <w:pPr>
        <w:rPr>
          <w:rFonts w:ascii="Arial" w:hAnsi="Arial" w:cs="Arial"/>
          <w:sz w:val="22"/>
          <w:szCs w:val="22"/>
        </w:rPr>
      </w:pPr>
      <w:r w:rsidRPr="007A050B">
        <w:rPr>
          <w:rFonts w:ascii="Arial" w:hAnsi="Arial" w:cs="Arial"/>
          <w:sz w:val="22"/>
          <w:szCs w:val="22"/>
        </w:rPr>
        <w:t>In accordance with the Trust’s Safeguarding Policy, staff will also be aware of the factors that could increase a pupil’s risk of being subject to safeguarding issues, including but not limited to:</w:t>
      </w:r>
    </w:p>
    <w:p w14:paraId="502ABBE7"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 xml:space="preserve">Pupils who need a social worker (Child in Need and Child Protection Plans). </w:t>
      </w:r>
    </w:p>
    <w:p w14:paraId="12776D5B"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Children absent from education, particularly if on repeat occasions and/or long periods of time.</w:t>
      </w:r>
    </w:p>
    <w:p w14:paraId="0AAAE6C5"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Elective Home Education (EHE).</w:t>
      </w:r>
    </w:p>
    <w:p w14:paraId="5963DB92"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Pupils requiring mental health support.</w:t>
      </w:r>
    </w:p>
    <w:p w14:paraId="66EB5F3B" w14:textId="29D9292E" w:rsidR="007A050B" w:rsidRPr="007A050B" w:rsidRDefault="00CA0821" w:rsidP="007A050B">
      <w:pPr>
        <w:pStyle w:val="PolicyBullets"/>
        <w:spacing w:before="0"/>
        <w:ind w:left="851" w:hanging="360"/>
        <w:rPr>
          <w:rFonts w:ascii="Arial" w:hAnsi="Arial" w:cs="Arial"/>
        </w:rPr>
      </w:pPr>
      <w:r>
        <w:rPr>
          <w:rFonts w:ascii="Arial" w:hAnsi="Arial" w:cs="Arial"/>
        </w:rPr>
        <w:t>CLA</w:t>
      </w:r>
      <w:r w:rsidR="007A050B" w:rsidRPr="007A050B" w:rsidDel="006E774B">
        <w:rPr>
          <w:rFonts w:ascii="Arial" w:hAnsi="Arial" w:cs="Arial"/>
        </w:rPr>
        <w:t xml:space="preserve">, </w:t>
      </w:r>
      <w:r w:rsidR="007A050B" w:rsidRPr="007A050B">
        <w:rPr>
          <w:rFonts w:ascii="Arial" w:hAnsi="Arial" w:cs="Arial"/>
        </w:rPr>
        <w:t>P</w:t>
      </w:r>
      <w:r>
        <w:rPr>
          <w:rFonts w:ascii="Arial" w:hAnsi="Arial" w:cs="Arial"/>
        </w:rPr>
        <w:t>CLA</w:t>
      </w:r>
      <w:r w:rsidR="007A050B" w:rsidRPr="007A050B">
        <w:rPr>
          <w:rFonts w:ascii="Arial" w:hAnsi="Arial" w:cs="Arial"/>
        </w:rPr>
        <w:t xml:space="preserve"> and care leavers.</w:t>
      </w:r>
    </w:p>
    <w:p w14:paraId="6EB1498D"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Pupils with SEND or health issues.</w:t>
      </w:r>
    </w:p>
    <w:p w14:paraId="225F8E60" w14:textId="77777777" w:rsidR="007A050B" w:rsidRPr="007A050B" w:rsidRDefault="007A050B" w:rsidP="007A050B">
      <w:pPr>
        <w:pStyle w:val="PolicyBullets"/>
        <w:spacing w:before="0" w:after="200"/>
        <w:ind w:left="850"/>
        <w:contextualSpacing w:val="0"/>
        <w:rPr>
          <w:rFonts w:ascii="Arial" w:hAnsi="Arial" w:cs="Arial"/>
        </w:rPr>
      </w:pPr>
      <w:r w:rsidRPr="007A050B">
        <w:rPr>
          <w:rFonts w:ascii="Arial" w:hAnsi="Arial" w:cs="Arial"/>
        </w:rPr>
        <w:t>Pupils who identify as or are perceived to be LBGTQ+.</w:t>
      </w:r>
    </w:p>
    <w:p w14:paraId="46E5BEEF" w14:textId="77777777" w:rsidR="007A050B" w:rsidRPr="007A050B" w:rsidRDefault="007A050B" w:rsidP="007A050B">
      <w:pPr>
        <w:rPr>
          <w:rFonts w:ascii="Arial" w:hAnsi="Arial" w:cs="Arial"/>
          <w:sz w:val="22"/>
          <w:szCs w:val="22"/>
        </w:rPr>
      </w:pPr>
      <w:r w:rsidRPr="007A050B">
        <w:rPr>
          <w:rFonts w:ascii="Arial" w:hAnsi="Arial" w:cs="Arial"/>
          <w:sz w:val="22"/>
          <w:szCs w:val="22"/>
        </w:rPr>
        <w:t>If a member of staff has any concerns about a pupil’s welfare, they will act on them immediately. They will follow the necessary reporting and referral procedures outlined in the Safeguarding Policy and speak to their DSL. Staff will be aware of the procedures to follow if a pupil tells them they are experiencing abuse, exploitation, or neglect.</w:t>
      </w:r>
    </w:p>
    <w:p w14:paraId="76DAAA4B"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In all cases, if a member of staff feels unsure as to whether an incident or pupil would be classed as a safeguarding concern, they will speak directly to their DSL. Staff will not assume a colleague will </w:t>
      </w:r>
      <w:proofErr w:type="gramStart"/>
      <w:r w:rsidRPr="007A050B">
        <w:rPr>
          <w:rFonts w:ascii="Arial" w:hAnsi="Arial" w:cs="Arial"/>
          <w:sz w:val="22"/>
          <w:szCs w:val="22"/>
        </w:rPr>
        <w:t>take action</w:t>
      </w:r>
      <w:proofErr w:type="gramEnd"/>
      <w:r w:rsidRPr="007A050B">
        <w:rPr>
          <w:rFonts w:ascii="Arial" w:hAnsi="Arial" w:cs="Arial"/>
          <w:sz w:val="22"/>
          <w:szCs w:val="22"/>
        </w:rPr>
        <w:t xml:space="preserve"> and share information that might be critical in keeping children safe.</w:t>
      </w:r>
    </w:p>
    <w:p w14:paraId="3DC3E66C"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Staff will recognise, acknowledge, and understand that even if there are no reports of child-on-child abuse in the school, this does not mean it is not happening. Staff will understand the scale of harassment and abuse and challenge inappropriate behaviours between peers that are abusive in nature and report any concerns regarding any form of abuse to their DSL without undue delay. </w:t>
      </w:r>
    </w:p>
    <w:p w14:paraId="1F6B9BB9"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Any member of staff that has concerns about another staff member’s actions or intent or believes these actions may lead to a pupil being put at risk of harm, will report this in line with the </w:t>
      </w:r>
      <w:r w:rsidRPr="007A050B">
        <w:rPr>
          <w:rFonts w:ascii="Arial" w:hAnsi="Arial" w:cs="Arial"/>
          <w:bCs/>
          <w:sz w:val="22"/>
          <w:szCs w:val="22"/>
        </w:rPr>
        <w:t>Allegations of Abuse Against Staff Policy or Whistleblowing Policy</w:t>
      </w:r>
      <w:r w:rsidRPr="007A050B">
        <w:rPr>
          <w:rFonts w:ascii="Arial" w:hAnsi="Arial" w:cs="Arial"/>
          <w:sz w:val="22"/>
          <w:szCs w:val="22"/>
        </w:rPr>
        <w:t xml:space="preserve"> immediately so appropriate action can be taken. This includes if the staff member in question is a volunteer, supply staff or an individual using school premises to host extra-curricular activities.</w:t>
      </w:r>
    </w:p>
    <w:p w14:paraId="7E41BD8D" w14:textId="18DF15C1" w:rsidR="007A050B" w:rsidRPr="007A050B" w:rsidRDefault="007A050B" w:rsidP="007A050B">
      <w:pPr>
        <w:rPr>
          <w:rFonts w:ascii="Arial" w:hAnsi="Arial" w:cs="Arial"/>
          <w:sz w:val="22"/>
          <w:szCs w:val="22"/>
        </w:rPr>
      </w:pPr>
      <w:r w:rsidRPr="007A050B">
        <w:rPr>
          <w:rFonts w:ascii="Arial" w:hAnsi="Arial" w:cs="Arial"/>
          <w:sz w:val="22"/>
          <w:szCs w:val="22"/>
        </w:rPr>
        <w:t>If the concern is regarding the</w:t>
      </w:r>
      <w:r w:rsidR="00FB34C8">
        <w:rPr>
          <w:rFonts w:ascii="Arial" w:hAnsi="Arial" w:cs="Arial"/>
          <w:sz w:val="22"/>
          <w:szCs w:val="22"/>
        </w:rPr>
        <w:t xml:space="preserve"> Executive Headteacher/H</w:t>
      </w:r>
      <w:r w:rsidRPr="007A050B">
        <w:rPr>
          <w:rFonts w:ascii="Arial" w:hAnsi="Arial" w:cs="Arial"/>
          <w:sz w:val="22"/>
          <w:szCs w:val="22"/>
        </w:rPr>
        <w:t xml:space="preserve">eadteacher, staff will report this to the </w:t>
      </w:r>
      <w:r w:rsidR="00FB34C8">
        <w:rPr>
          <w:rFonts w:ascii="Arial" w:hAnsi="Arial" w:cs="Arial"/>
          <w:bCs/>
          <w:sz w:val="22"/>
          <w:szCs w:val="22"/>
        </w:rPr>
        <w:t>C</w:t>
      </w:r>
      <w:r w:rsidRPr="007A050B">
        <w:rPr>
          <w:rFonts w:ascii="Arial" w:hAnsi="Arial" w:cs="Arial"/>
          <w:bCs/>
          <w:sz w:val="22"/>
          <w:szCs w:val="22"/>
        </w:rPr>
        <w:t>hair of the LG</w:t>
      </w:r>
      <w:r w:rsidR="00FB34C8">
        <w:rPr>
          <w:rFonts w:ascii="Arial" w:hAnsi="Arial" w:cs="Arial"/>
          <w:bCs/>
          <w:sz w:val="22"/>
          <w:szCs w:val="22"/>
        </w:rPr>
        <w:t>C</w:t>
      </w:r>
      <w:r w:rsidRPr="007A050B">
        <w:rPr>
          <w:rFonts w:ascii="Arial" w:hAnsi="Arial" w:cs="Arial"/>
          <w:bCs/>
          <w:sz w:val="22"/>
          <w:szCs w:val="22"/>
        </w:rPr>
        <w:t>.</w:t>
      </w:r>
    </w:p>
    <w:p w14:paraId="3B11D703" w14:textId="77777777" w:rsidR="007A050B" w:rsidRPr="007A050B" w:rsidRDefault="007A050B" w:rsidP="007A050B">
      <w:pPr>
        <w:rPr>
          <w:rFonts w:ascii="Arial" w:hAnsi="Arial" w:cs="Arial"/>
          <w:sz w:val="22"/>
          <w:szCs w:val="22"/>
        </w:rPr>
      </w:pPr>
      <w:r w:rsidRPr="007A050B">
        <w:rPr>
          <w:rFonts w:ascii="Arial" w:hAnsi="Arial" w:cs="Arial"/>
          <w:sz w:val="22"/>
          <w:szCs w:val="22"/>
        </w:rPr>
        <w:t>If the concern is regarding member of the central team, staff will report this to the Chair of Trustees.</w:t>
      </w:r>
    </w:p>
    <w:p w14:paraId="3672739E" w14:textId="5D14BD5B" w:rsidR="007A050B" w:rsidRPr="007A050B" w:rsidRDefault="007A050B" w:rsidP="007A050B">
      <w:pPr>
        <w:rPr>
          <w:rFonts w:ascii="Arial" w:hAnsi="Arial" w:cs="Arial"/>
          <w:sz w:val="22"/>
          <w:szCs w:val="22"/>
        </w:rPr>
      </w:pPr>
      <w:r w:rsidRPr="007A050B">
        <w:rPr>
          <w:rFonts w:ascii="Arial" w:hAnsi="Arial" w:cs="Arial"/>
          <w:sz w:val="22"/>
          <w:szCs w:val="22"/>
        </w:rPr>
        <w:lastRenderedPageBreak/>
        <w:t xml:space="preserve">If a member of staff feels unable to raise an issue with the school, they will use other whistleblowing channels, including contacting the NSPCC’s helpline on 0800 028 0285 (between the hours of 8:00am and 8:00pm Monday to Friday) or email address </w:t>
      </w:r>
      <w:hyperlink r:id="rId14" w:history="1">
        <w:r w:rsidRPr="007A050B">
          <w:rPr>
            <w:rStyle w:val="Hyperlink"/>
            <w:rFonts w:ascii="Arial" w:hAnsi="Arial" w:cs="Arial"/>
            <w:sz w:val="22"/>
            <w:szCs w:val="22"/>
          </w:rPr>
          <w:t>help@nspcc.org.uk</w:t>
        </w:r>
      </w:hyperlink>
      <w:r w:rsidRPr="007A050B">
        <w:rPr>
          <w:rFonts w:ascii="Arial" w:hAnsi="Arial" w:cs="Arial"/>
          <w:sz w:val="22"/>
          <w:szCs w:val="22"/>
        </w:rPr>
        <w:t xml:space="preserve">. Staff can also access guidance at </w:t>
      </w:r>
      <w:hyperlink r:id="rId15" w:history="1">
        <w:r w:rsidR="00D33548" w:rsidRPr="007E4214">
          <w:rPr>
            <w:rStyle w:val="Hyperlink"/>
            <w:rFonts w:ascii="Arial" w:hAnsi="Arial" w:cs="Arial"/>
            <w:sz w:val="22"/>
            <w:szCs w:val="22"/>
          </w:rPr>
          <w:t>www.gov.uk/whistleblowing</w:t>
        </w:r>
      </w:hyperlink>
      <w:r w:rsidR="00D33548">
        <w:rPr>
          <w:rFonts w:ascii="Arial" w:hAnsi="Arial" w:cs="Arial"/>
          <w:sz w:val="22"/>
          <w:szCs w:val="22"/>
        </w:rPr>
        <w:t>.</w:t>
      </w:r>
      <w:r w:rsidRPr="007A050B">
        <w:rPr>
          <w:rFonts w:ascii="Arial" w:hAnsi="Arial" w:cs="Arial"/>
          <w:sz w:val="22"/>
          <w:szCs w:val="22"/>
        </w:rPr>
        <w:t xml:space="preserve"> Fear about sharing information must not be allowed to stand in the way of the need to safeguard and promote the welfare of pupils.</w:t>
      </w:r>
    </w:p>
    <w:p w14:paraId="5FCA52F5"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Staff will undergo safeguarding and child protection training at induction. This will include training around online safety, particularly concerning the understanding of roles and responsibilities in relation to filtering and monitoring, in line with the </w:t>
      </w:r>
      <w:hyperlink r:id="rId16" w:history="1">
        <w:r w:rsidRPr="007A050B">
          <w:rPr>
            <w:rStyle w:val="Hyperlink"/>
            <w:rFonts w:ascii="Arial" w:hAnsi="Arial" w:cs="Arial"/>
            <w:sz w:val="22"/>
            <w:szCs w:val="22"/>
          </w:rPr>
          <w:t>filtering and monitoring standards</w:t>
        </w:r>
      </w:hyperlink>
      <w:r w:rsidRPr="007A050B">
        <w:rPr>
          <w:rFonts w:ascii="Arial" w:hAnsi="Arial" w:cs="Arial"/>
          <w:sz w:val="22"/>
          <w:szCs w:val="22"/>
        </w:rPr>
        <w:t>. This training will be updated at least annually</w:t>
      </w:r>
      <w:r w:rsidRPr="007A050B" w:rsidDel="0008659C">
        <w:rPr>
          <w:rFonts w:ascii="Arial" w:hAnsi="Arial" w:cs="Arial"/>
          <w:sz w:val="22"/>
          <w:szCs w:val="22"/>
        </w:rPr>
        <w:t xml:space="preserve"> </w:t>
      </w:r>
      <w:r w:rsidRPr="007A050B">
        <w:rPr>
          <w:rFonts w:ascii="Arial" w:hAnsi="Arial" w:cs="Arial"/>
          <w:sz w:val="22"/>
          <w:szCs w:val="22"/>
        </w:rPr>
        <w:t>to continue to provide staff members with relevant skills and knowledge to safeguard children effectively.</w:t>
      </w:r>
    </w:p>
    <w:p w14:paraId="6FDD63AF" w14:textId="77777777" w:rsidR="007A050B" w:rsidRPr="007A050B" w:rsidRDefault="007A050B" w:rsidP="007A050B">
      <w:pPr>
        <w:rPr>
          <w:rFonts w:ascii="Arial" w:hAnsi="Arial" w:cs="Arial"/>
          <w:sz w:val="22"/>
          <w:szCs w:val="22"/>
        </w:rPr>
      </w:pPr>
      <w:r w:rsidRPr="007A050B">
        <w:rPr>
          <w:rFonts w:ascii="Arial" w:hAnsi="Arial" w:cs="Arial"/>
          <w:sz w:val="22"/>
          <w:szCs w:val="22"/>
        </w:rPr>
        <w:t>Staff will recognise that, when teaching pupils about safeguarding and online safety, a one-size-fits-all approach may not be appropriate for every pupil, and a more personalised or contextualised approach may be needed for pupils who are vulnerable, victims of abuse and/or have SEND.</w:t>
      </w:r>
    </w:p>
    <w:p w14:paraId="1B4612E2"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Staff will be aware of their local early help process and understand their role in it. </w:t>
      </w:r>
    </w:p>
    <w:p w14:paraId="6A4F2790" w14:textId="77777777" w:rsidR="007A050B" w:rsidRPr="007A050B" w:rsidRDefault="007A050B" w:rsidP="007A050B">
      <w:pPr>
        <w:rPr>
          <w:rFonts w:ascii="Arial" w:hAnsi="Arial" w:cs="Arial"/>
          <w:sz w:val="22"/>
          <w:szCs w:val="22"/>
        </w:rPr>
      </w:pPr>
      <w:r w:rsidRPr="007A050B">
        <w:rPr>
          <w:rFonts w:ascii="Arial" w:hAnsi="Arial" w:cs="Arial"/>
          <w:sz w:val="22"/>
          <w:szCs w:val="22"/>
        </w:rPr>
        <w:t>Staff will be aware of the process for making referrals to children’s social care service (CSCS) and for statutory assessments under the Children Act 1989, along with the role they may be expected to play in such assessments.</w:t>
      </w:r>
    </w:p>
    <w:p w14:paraId="79ADB9BE" w14:textId="77777777" w:rsidR="007A050B" w:rsidRPr="007A050B" w:rsidRDefault="007A050B" w:rsidP="007A050B">
      <w:pPr>
        <w:rPr>
          <w:rFonts w:ascii="Arial" w:hAnsi="Arial" w:cs="Arial"/>
          <w:sz w:val="22"/>
          <w:szCs w:val="22"/>
        </w:rPr>
      </w:pPr>
      <w:r w:rsidRPr="007A050B">
        <w:rPr>
          <w:rFonts w:ascii="Arial" w:hAnsi="Arial" w:cs="Arial"/>
          <w:sz w:val="22"/>
          <w:szCs w:val="22"/>
        </w:rPr>
        <w:t>Staff will reassure victims that they are being taken seriously and that they will be supported and kept safe by the school. They will never give the impression that pupils are creating a problem by reporting abuse, sexual violence or sexual harassment, nor should a pupil ever be made to feel ashamed for reporting an incident.</w:t>
      </w:r>
    </w:p>
    <w:p w14:paraId="18BBA696" w14:textId="77777777" w:rsidR="007A050B" w:rsidRPr="007A050B" w:rsidRDefault="007A050B" w:rsidP="007A050B">
      <w:pPr>
        <w:rPr>
          <w:rFonts w:ascii="Arial" w:hAnsi="Arial" w:cs="Arial"/>
          <w:sz w:val="22"/>
          <w:szCs w:val="22"/>
        </w:rPr>
      </w:pPr>
      <w:r w:rsidRPr="007A050B">
        <w:rPr>
          <w:rFonts w:ascii="Arial" w:hAnsi="Arial" w:cs="Arial"/>
          <w:sz w:val="22"/>
          <w:szCs w:val="22"/>
        </w:rPr>
        <w:t>Staff will know how to manage the requirement to maintain an appropriate level of confidentiality, involving those who need to be involved, but will never promise a child that they will not tell anyone about a report of any form of abuse, as this may ultimately not be in the best interests of the child.</w:t>
      </w:r>
    </w:p>
    <w:p w14:paraId="1D3F6EE4" w14:textId="5A8C7389" w:rsidR="007A050B" w:rsidRPr="007A050B" w:rsidRDefault="007A050B" w:rsidP="007A050B">
      <w:pPr>
        <w:rPr>
          <w:rFonts w:ascii="Arial" w:hAnsi="Arial" w:cs="Arial"/>
          <w:sz w:val="22"/>
          <w:szCs w:val="22"/>
        </w:rPr>
      </w:pPr>
      <w:r w:rsidRPr="007A050B">
        <w:rPr>
          <w:rFonts w:ascii="Arial" w:hAnsi="Arial" w:cs="Arial"/>
          <w:sz w:val="22"/>
          <w:szCs w:val="22"/>
        </w:rPr>
        <w:t xml:space="preserve">Staff will be aware of the Trust’s legal duty to make a referral to the DBS where they consider an individual has engaged in contact that has harmed, or is likely to harm, a child. </w:t>
      </w:r>
    </w:p>
    <w:p w14:paraId="000BD971" w14:textId="54D0D133" w:rsidR="007A050B" w:rsidRPr="007A050B" w:rsidRDefault="007A050B" w:rsidP="007A050B">
      <w:pPr>
        <w:pStyle w:val="Heading1"/>
        <w:numPr>
          <w:ilvl w:val="0"/>
          <w:numId w:val="42"/>
        </w:numPr>
        <w:rPr>
          <w:rFonts w:ascii="Arial" w:hAnsi="Arial" w:cs="Arial"/>
          <w:b/>
          <w:bCs/>
          <w:color w:val="auto"/>
          <w:sz w:val="22"/>
          <w:szCs w:val="22"/>
        </w:rPr>
      </w:pPr>
      <w:bookmarkStart w:id="6" w:name="_Appearance_and_dress"/>
      <w:bookmarkEnd w:id="6"/>
      <w:r w:rsidRPr="007A050B">
        <w:rPr>
          <w:rFonts w:ascii="Arial" w:hAnsi="Arial" w:cs="Arial"/>
          <w:b/>
          <w:bCs/>
          <w:color w:val="auto"/>
          <w:sz w:val="22"/>
          <w:szCs w:val="22"/>
        </w:rPr>
        <w:t xml:space="preserve">Appearance and </w:t>
      </w:r>
      <w:r w:rsidR="00EB677A">
        <w:rPr>
          <w:rFonts w:ascii="Arial" w:hAnsi="Arial" w:cs="Arial"/>
          <w:b/>
          <w:bCs/>
          <w:color w:val="auto"/>
          <w:sz w:val="22"/>
          <w:szCs w:val="22"/>
        </w:rPr>
        <w:t>D</w:t>
      </w:r>
      <w:r w:rsidRPr="007A050B">
        <w:rPr>
          <w:rFonts w:ascii="Arial" w:hAnsi="Arial" w:cs="Arial"/>
          <w:b/>
          <w:bCs/>
          <w:color w:val="auto"/>
          <w:sz w:val="22"/>
          <w:szCs w:val="22"/>
        </w:rPr>
        <w:t xml:space="preserve">ress </w:t>
      </w:r>
    </w:p>
    <w:p w14:paraId="61A167F1" w14:textId="48928105" w:rsidR="007A050B" w:rsidRPr="007A050B" w:rsidRDefault="007A050B" w:rsidP="007A050B">
      <w:pPr>
        <w:rPr>
          <w:rFonts w:ascii="Arial" w:hAnsi="Arial" w:cs="Arial"/>
          <w:sz w:val="22"/>
          <w:szCs w:val="22"/>
        </w:rPr>
      </w:pPr>
      <w:r w:rsidRPr="007A050B">
        <w:rPr>
          <w:rFonts w:ascii="Arial" w:hAnsi="Arial" w:cs="Arial"/>
          <w:sz w:val="22"/>
          <w:szCs w:val="22"/>
        </w:rPr>
        <w:t xml:space="preserve">The </w:t>
      </w:r>
      <w:r w:rsidR="00F71998">
        <w:rPr>
          <w:rFonts w:ascii="Arial" w:hAnsi="Arial" w:cs="Arial"/>
          <w:sz w:val="22"/>
          <w:szCs w:val="22"/>
        </w:rPr>
        <w:t>Trust</w:t>
      </w:r>
      <w:r w:rsidRPr="007A050B">
        <w:rPr>
          <w:rFonts w:ascii="Arial" w:hAnsi="Arial" w:cs="Arial"/>
          <w:sz w:val="22"/>
          <w:szCs w:val="22"/>
        </w:rPr>
        <w:t xml:space="preserve"> expects that staff will:</w:t>
      </w:r>
    </w:p>
    <w:p w14:paraId="081D629F"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Ensure that their appearance is clean and neat when at work or representing the school.</w:t>
      </w:r>
    </w:p>
    <w:p w14:paraId="6A5D153F"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Dress in a manner that is appropriate to their role – the school will make reasonable adjustments to uniform expectations to suit disabilities, medical conditions, and religious and cultural beliefs.</w:t>
      </w:r>
    </w:p>
    <w:p w14:paraId="10050787"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Not wear clothing that could have implications for the health and safety of themselves, or others in their care.</w:t>
      </w:r>
    </w:p>
    <w:p w14:paraId="2BFE8044"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lastRenderedPageBreak/>
        <w:t xml:space="preserve">Remember that </w:t>
      </w:r>
      <w:r w:rsidRPr="007A050B">
        <w:rPr>
          <w:rFonts w:ascii="Arial" w:hAnsi="Arial" w:cs="Arial"/>
          <w:u w:color="FFD006"/>
        </w:rPr>
        <w:t>they</w:t>
      </w:r>
      <w:r w:rsidRPr="007A050B">
        <w:rPr>
          <w:rFonts w:ascii="Arial" w:hAnsi="Arial" w:cs="Arial"/>
        </w:rPr>
        <w:t xml:space="preserve"> are role models for pupils, and that their dress and appearance should reflect this.</w:t>
      </w:r>
    </w:p>
    <w:p w14:paraId="5D8B6959" w14:textId="13F4FB4A" w:rsidR="007A050B" w:rsidRPr="007A050B" w:rsidRDefault="007A050B" w:rsidP="007A050B">
      <w:pPr>
        <w:pStyle w:val="PolicyBullets"/>
        <w:spacing w:before="0"/>
        <w:ind w:left="851" w:hanging="360"/>
        <w:rPr>
          <w:rFonts w:ascii="Arial" w:hAnsi="Arial" w:cs="Arial"/>
        </w:rPr>
      </w:pPr>
      <w:r w:rsidRPr="007A050B">
        <w:rPr>
          <w:rFonts w:ascii="Arial" w:hAnsi="Arial" w:cs="Arial"/>
        </w:rPr>
        <w:t>Not dress in a way that would cause embarrassment to pupils, parents</w:t>
      </w:r>
      <w:r w:rsidR="00EB677A">
        <w:rPr>
          <w:rFonts w:ascii="Arial" w:hAnsi="Arial" w:cs="Arial"/>
        </w:rPr>
        <w:t>/carers</w:t>
      </w:r>
      <w:r w:rsidRPr="007A050B">
        <w:rPr>
          <w:rFonts w:ascii="Arial" w:hAnsi="Arial" w:cs="Arial"/>
        </w:rPr>
        <w:t>, colleagues, or other stakeholders.</w:t>
      </w:r>
    </w:p>
    <w:p w14:paraId="48556176"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Ensure that, if visible, tattoos do not cause offence to others; if tattoos are likely to cause offence, they must be covered up whilst in work.</w:t>
      </w:r>
    </w:p>
    <w:p w14:paraId="0E88B573"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Ensure that jewellery and piercings are minimal and, in the health and safety interests of both staff and children, avoid anything that could catch or be caught by pupils.</w:t>
      </w:r>
    </w:p>
    <w:p w14:paraId="1DCD8423" w14:textId="77777777" w:rsidR="007A050B" w:rsidRPr="007A050B" w:rsidRDefault="007A050B" w:rsidP="00F61E54">
      <w:pPr>
        <w:pStyle w:val="PolicyBullets"/>
        <w:numPr>
          <w:ilvl w:val="0"/>
          <w:numId w:val="0"/>
        </w:numPr>
        <w:spacing w:before="0"/>
        <w:rPr>
          <w:rFonts w:ascii="Arial" w:hAnsi="Arial" w:cs="Arial"/>
        </w:rPr>
      </w:pPr>
      <w:r w:rsidRPr="007A050B">
        <w:rPr>
          <w:rFonts w:ascii="Arial" w:hAnsi="Arial" w:cs="Arial"/>
        </w:rPr>
        <w:t xml:space="preserve"> </w:t>
      </w:r>
    </w:p>
    <w:p w14:paraId="7052FB65" w14:textId="47A461DB" w:rsidR="007A050B" w:rsidRPr="007A050B" w:rsidRDefault="007A050B" w:rsidP="007A050B">
      <w:pPr>
        <w:pStyle w:val="Heading1"/>
        <w:numPr>
          <w:ilvl w:val="0"/>
          <w:numId w:val="42"/>
        </w:numPr>
        <w:rPr>
          <w:rFonts w:ascii="Arial" w:hAnsi="Arial" w:cs="Arial"/>
          <w:b/>
          <w:bCs/>
          <w:color w:val="auto"/>
          <w:sz w:val="22"/>
          <w:szCs w:val="22"/>
        </w:rPr>
      </w:pPr>
      <w:bookmarkStart w:id="7" w:name="_Attendance"/>
      <w:bookmarkStart w:id="8" w:name="_[Updated]_Attendance"/>
      <w:bookmarkEnd w:id="7"/>
      <w:bookmarkEnd w:id="8"/>
      <w:r w:rsidRPr="007A050B">
        <w:rPr>
          <w:rFonts w:ascii="Arial" w:hAnsi="Arial" w:cs="Arial"/>
          <w:b/>
          <w:bCs/>
          <w:color w:val="auto"/>
          <w:sz w:val="22"/>
          <w:szCs w:val="22"/>
        </w:rPr>
        <w:t>Attendance</w:t>
      </w:r>
      <w:bookmarkStart w:id="9" w:name="_Support"/>
      <w:bookmarkStart w:id="10" w:name="_Detterents"/>
      <w:bookmarkEnd w:id="9"/>
      <w:bookmarkEnd w:id="10"/>
    </w:p>
    <w:p w14:paraId="3A8332E0" w14:textId="1474E039" w:rsidR="007A050B" w:rsidRPr="007A050B" w:rsidRDefault="007A050B" w:rsidP="007A050B">
      <w:pPr>
        <w:pStyle w:val="PolicyBullets"/>
        <w:numPr>
          <w:ilvl w:val="0"/>
          <w:numId w:val="0"/>
        </w:numPr>
        <w:spacing w:after="200"/>
        <w:contextualSpacing w:val="0"/>
        <w:rPr>
          <w:rFonts w:ascii="Arial" w:hAnsi="Arial" w:cs="Arial"/>
        </w:rPr>
      </w:pPr>
      <w:r w:rsidRPr="007A050B">
        <w:rPr>
          <w:rFonts w:ascii="Arial" w:hAnsi="Arial" w:cs="Arial"/>
        </w:rPr>
        <w:t xml:space="preserve">The </w:t>
      </w:r>
      <w:r w:rsidR="00F71998">
        <w:rPr>
          <w:rFonts w:ascii="Arial" w:hAnsi="Arial" w:cs="Arial"/>
        </w:rPr>
        <w:t>Trust</w:t>
      </w:r>
      <w:r w:rsidRPr="007A050B">
        <w:rPr>
          <w:rFonts w:ascii="Arial" w:hAnsi="Arial" w:cs="Arial"/>
        </w:rPr>
        <w:t xml:space="preserve"> expects that staff will:</w:t>
      </w:r>
    </w:p>
    <w:p w14:paraId="5643857A" w14:textId="77777777" w:rsidR="007A050B" w:rsidRPr="007A050B" w:rsidRDefault="007A050B" w:rsidP="007A050B">
      <w:pPr>
        <w:pStyle w:val="PolicyBullets"/>
        <w:spacing w:after="200"/>
        <w:ind w:left="850"/>
        <w:rPr>
          <w:rFonts w:ascii="Arial" w:hAnsi="Arial" w:cs="Arial"/>
        </w:rPr>
      </w:pPr>
      <w:r w:rsidRPr="007A050B">
        <w:rPr>
          <w:rFonts w:ascii="Arial" w:hAnsi="Arial" w:cs="Arial"/>
        </w:rPr>
        <w:t>Attend work in accordance with their contract of employment and associated terms and conditions in relation to hours, days of work and holidays.</w:t>
      </w:r>
    </w:p>
    <w:p w14:paraId="77648BCF" w14:textId="77777777" w:rsidR="007A050B" w:rsidRPr="007A050B" w:rsidRDefault="007A050B" w:rsidP="007A050B">
      <w:pPr>
        <w:pStyle w:val="PolicyBullets"/>
        <w:spacing w:before="0"/>
        <w:ind w:left="850"/>
        <w:rPr>
          <w:rFonts w:ascii="Arial" w:hAnsi="Arial" w:cs="Arial"/>
        </w:rPr>
      </w:pPr>
      <w:r w:rsidRPr="007A050B">
        <w:rPr>
          <w:rFonts w:ascii="Arial" w:hAnsi="Arial" w:cs="Arial"/>
        </w:rPr>
        <w:t>Comply with the Trust’s notification of sickness absence procedures.</w:t>
      </w:r>
    </w:p>
    <w:p w14:paraId="67547304" w14:textId="77777777" w:rsidR="007A050B" w:rsidRPr="007A050B" w:rsidRDefault="007A050B" w:rsidP="007A050B">
      <w:pPr>
        <w:pStyle w:val="PolicyBullets"/>
        <w:spacing w:before="0"/>
        <w:ind w:left="850"/>
        <w:rPr>
          <w:rFonts w:ascii="Arial" w:hAnsi="Arial" w:cs="Arial"/>
        </w:rPr>
      </w:pPr>
      <w:r w:rsidRPr="007A050B">
        <w:rPr>
          <w:rFonts w:ascii="Arial" w:hAnsi="Arial" w:cs="Arial"/>
        </w:rPr>
        <w:t>Make routine medical and dental appointments outside of their working hours or during holidays where possible.</w:t>
      </w:r>
    </w:p>
    <w:p w14:paraId="2DCD532B" w14:textId="77777777" w:rsidR="007A050B" w:rsidRPr="007A050B" w:rsidRDefault="007A050B" w:rsidP="007A050B">
      <w:pPr>
        <w:pStyle w:val="PolicyBullets"/>
        <w:spacing w:before="0"/>
        <w:ind w:left="850"/>
        <w:rPr>
          <w:rFonts w:ascii="Arial" w:hAnsi="Arial" w:cs="Arial"/>
        </w:rPr>
      </w:pPr>
      <w:r w:rsidRPr="007A050B">
        <w:rPr>
          <w:rFonts w:ascii="Arial" w:hAnsi="Arial" w:cs="Arial"/>
        </w:rPr>
        <w:t>Refer to the Trust’s Staff Leave of Absence Policy if they need time off for any reason other than personal illness.</w:t>
      </w:r>
    </w:p>
    <w:p w14:paraId="38FC75FC" w14:textId="77777777" w:rsidR="007A050B" w:rsidRPr="007A050B" w:rsidRDefault="007A050B" w:rsidP="007A050B">
      <w:pPr>
        <w:pStyle w:val="PolicyBullets"/>
        <w:spacing w:before="0"/>
        <w:ind w:left="850"/>
        <w:rPr>
          <w:rFonts w:ascii="Arial" w:hAnsi="Arial" w:cs="Arial"/>
        </w:rPr>
      </w:pPr>
      <w:r w:rsidRPr="007A050B">
        <w:rPr>
          <w:rFonts w:ascii="Arial" w:hAnsi="Arial" w:cs="Arial"/>
        </w:rPr>
        <w:t>Follow the school’s absence reporting procedure when they are absent from work due to illness or injury.</w:t>
      </w:r>
    </w:p>
    <w:p w14:paraId="48470476" w14:textId="50F6810E" w:rsidR="007A050B" w:rsidRPr="007A050B" w:rsidRDefault="007A050B" w:rsidP="007A050B">
      <w:pPr>
        <w:pStyle w:val="Heading1"/>
        <w:numPr>
          <w:ilvl w:val="0"/>
          <w:numId w:val="42"/>
        </w:numPr>
        <w:rPr>
          <w:rFonts w:ascii="Arial" w:hAnsi="Arial" w:cs="Arial"/>
          <w:b/>
          <w:bCs/>
          <w:color w:val="auto"/>
          <w:sz w:val="22"/>
          <w:szCs w:val="22"/>
        </w:rPr>
      </w:pPr>
      <w:bookmarkStart w:id="11" w:name="_Professional_behaviour_and"/>
      <w:bookmarkStart w:id="12" w:name="_Conduct_outside_of"/>
      <w:bookmarkEnd w:id="11"/>
      <w:bookmarkEnd w:id="12"/>
      <w:r w:rsidRPr="007A050B">
        <w:rPr>
          <w:rFonts w:ascii="Arial" w:hAnsi="Arial" w:cs="Arial"/>
          <w:b/>
          <w:bCs/>
          <w:color w:val="auto"/>
          <w:sz w:val="22"/>
          <w:szCs w:val="22"/>
        </w:rPr>
        <w:t xml:space="preserve">Conduct </w:t>
      </w:r>
      <w:r w:rsidR="0013150E">
        <w:rPr>
          <w:rFonts w:ascii="Arial" w:hAnsi="Arial" w:cs="Arial"/>
          <w:b/>
          <w:bCs/>
          <w:color w:val="auto"/>
          <w:sz w:val="22"/>
          <w:szCs w:val="22"/>
        </w:rPr>
        <w:t>O</w:t>
      </w:r>
      <w:r w:rsidRPr="007A050B">
        <w:rPr>
          <w:rFonts w:ascii="Arial" w:hAnsi="Arial" w:cs="Arial"/>
          <w:b/>
          <w:bCs/>
          <w:color w:val="auto"/>
          <w:sz w:val="22"/>
          <w:szCs w:val="22"/>
        </w:rPr>
        <w:t xml:space="preserve">utside of </w:t>
      </w:r>
      <w:r w:rsidR="0013150E">
        <w:rPr>
          <w:rFonts w:ascii="Arial" w:hAnsi="Arial" w:cs="Arial"/>
          <w:b/>
          <w:bCs/>
          <w:color w:val="auto"/>
          <w:sz w:val="22"/>
          <w:szCs w:val="22"/>
        </w:rPr>
        <w:t>W</w:t>
      </w:r>
      <w:r w:rsidRPr="007A050B">
        <w:rPr>
          <w:rFonts w:ascii="Arial" w:hAnsi="Arial" w:cs="Arial"/>
          <w:b/>
          <w:bCs/>
          <w:color w:val="auto"/>
          <w:sz w:val="22"/>
          <w:szCs w:val="22"/>
        </w:rPr>
        <w:t>ork</w:t>
      </w:r>
    </w:p>
    <w:p w14:paraId="6782FA62" w14:textId="77777777" w:rsidR="007A050B" w:rsidRPr="007A050B" w:rsidRDefault="007A050B" w:rsidP="007A050B">
      <w:pPr>
        <w:rPr>
          <w:rFonts w:ascii="Arial" w:hAnsi="Arial" w:cs="Arial"/>
          <w:sz w:val="22"/>
          <w:szCs w:val="22"/>
        </w:rPr>
      </w:pPr>
      <w:bookmarkStart w:id="13" w:name="review"/>
      <w:r w:rsidRPr="007A050B">
        <w:rPr>
          <w:rFonts w:ascii="Arial" w:hAnsi="Arial" w:cs="Arial"/>
          <w:sz w:val="22"/>
          <w:szCs w:val="22"/>
        </w:rPr>
        <w:t xml:space="preserve">Staff may undertake work outside the Trust, either paid or voluntary, provided that it does not conflict with the interests of the school. </w:t>
      </w:r>
    </w:p>
    <w:p w14:paraId="26CC6170" w14:textId="77777777" w:rsidR="007A050B" w:rsidRPr="007A050B" w:rsidRDefault="007A050B" w:rsidP="007A050B">
      <w:pPr>
        <w:rPr>
          <w:rFonts w:ascii="Arial" w:hAnsi="Arial" w:cs="Arial"/>
          <w:sz w:val="22"/>
          <w:szCs w:val="22"/>
        </w:rPr>
      </w:pPr>
      <w:r w:rsidRPr="007A050B">
        <w:rPr>
          <w:rFonts w:ascii="Arial" w:hAnsi="Arial" w:cs="Arial"/>
          <w:sz w:val="22"/>
          <w:szCs w:val="22"/>
        </w:rPr>
        <w:t>Staff will not engage in outside work which could seriously damage the reputation and standing of the Trust, the employee’s own reputation, or the reputation of other members of the school and Trust community. Staff will also not engage in outside work at a level which may contravene The Working Time Regulations 1998 or affect an individual's work performance.</w:t>
      </w:r>
    </w:p>
    <w:p w14:paraId="09C2C561" w14:textId="77777777" w:rsidR="007A050B" w:rsidRPr="007A050B" w:rsidRDefault="007A050B" w:rsidP="007A050B">
      <w:pPr>
        <w:rPr>
          <w:rFonts w:ascii="Arial" w:hAnsi="Arial" w:cs="Arial"/>
          <w:sz w:val="22"/>
          <w:szCs w:val="22"/>
        </w:rPr>
      </w:pPr>
      <w:r w:rsidRPr="007A050B">
        <w:rPr>
          <w:rFonts w:ascii="Arial" w:hAnsi="Arial" w:cs="Arial"/>
          <w:sz w:val="22"/>
          <w:szCs w:val="22"/>
        </w:rPr>
        <w:t>Staff committing offences that involve violence, possession or use of illegal drugs, or sexual misconduct is unacceptable, and will result in disciplinary procedures in line with the Trust’s Disciplinary Policy and Procedure.</w:t>
      </w:r>
    </w:p>
    <w:p w14:paraId="101ADCDA" w14:textId="4F978386" w:rsidR="007A050B" w:rsidRPr="007A050B" w:rsidRDefault="007A050B" w:rsidP="007A050B">
      <w:pPr>
        <w:rPr>
          <w:rFonts w:ascii="Arial" w:hAnsi="Arial" w:cs="Arial"/>
          <w:sz w:val="22"/>
          <w:szCs w:val="22"/>
        </w:rPr>
      </w:pPr>
      <w:r w:rsidRPr="007A050B">
        <w:rPr>
          <w:rFonts w:ascii="Arial" w:hAnsi="Arial" w:cs="Arial"/>
          <w:sz w:val="22"/>
          <w:szCs w:val="22"/>
        </w:rPr>
        <w:t>Staff will not engage in inappropriate use of social network sites which may bring themselves, the school, school community or employer into disrepute. This is explored further in</w:t>
      </w:r>
      <w:bookmarkEnd w:id="13"/>
      <w:r w:rsidRPr="007A050B">
        <w:rPr>
          <w:rFonts w:ascii="Arial" w:hAnsi="Arial" w:cs="Arial"/>
          <w:sz w:val="22"/>
          <w:szCs w:val="22"/>
        </w:rPr>
        <w:t xml:space="preserve"> the </w:t>
      </w:r>
      <w:r w:rsidRPr="00054525">
        <w:rPr>
          <w:rFonts w:ascii="Arial" w:hAnsi="Arial" w:cs="Arial"/>
          <w:sz w:val="22"/>
          <w:szCs w:val="22"/>
        </w:rPr>
        <w:t xml:space="preserve">Acceptable </w:t>
      </w:r>
      <w:r w:rsidR="0013150E">
        <w:rPr>
          <w:rFonts w:ascii="Arial" w:hAnsi="Arial" w:cs="Arial"/>
          <w:sz w:val="22"/>
          <w:szCs w:val="22"/>
        </w:rPr>
        <w:t>U</w:t>
      </w:r>
      <w:r w:rsidRPr="00054525">
        <w:rPr>
          <w:rFonts w:ascii="Arial" w:hAnsi="Arial" w:cs="Arial"/>
          <w:sz w:val="22"/>
          <w:szCs w:val="22"/>
        </w:rPr>
        <w:t xml:space="preserve">se of </w:t>
      </w:r>
      <w:r w:rsidR="0013150E">
        <w:rPr>
          <w:rFonts w:ascii="Arial" w:hAnsi="Arial" w:cs="Arial"/>
          <w:sz w:val="22"/>
          <w:szCs w:val="22"/>
        </w:rPr>
        <w:t>T</w:t>
      </w:r>
      <w:r w:rsidRPr="00054525">
        <w:rPr>
          <w:rFonts w:ascii="Arial" w:hAnsi="Arial" w:cs="Arial"/>
          <w:sz w:val="22"/>
          <w:szCs w:val="22"/>
        </w:rPr>
        <w:t>echnology</w:t>
      </w:r>
      <w:r w:rsidRPr="00054525">
        <w:rPr>
          <w:rStyle w:val="Hyperlink"/>
          <w:rFonts w:ascii="Arial" w:hAnsi="Arial" w:cs="Arial"/>
          <w:color w:val="auto"/>
          <w:sz w:val="22"/>
          <w:szCs w:val="22"/>
          <w:u w:val="none"/>
        </w:rPr>
        <w:t xml:space="preserve"> section</w:t>
      </w:r>
      <w:r w:rsidR="00054525">
        <w:rPr>
          <w:rStyle w:val="Hyperlink"/>
          <w:rFonts w:ascii="Arial" w:hAnsi="Arial" w:cs="Arial"/>
          <w:color w:val="auto"/>
          <w:sz w:val="22"/>
          <w:szCs w:val="22"/>
          <w:u w:val="none"/>
        </w:rPr>
        <w:t xml:space="preserve"> </w:t>
      </w:r>
      <w:r w:rsidRPr="00054525">
        <w:rPr>
          <w:rStyle w:val="Hyperlink"/>
          <w:rFonts w:ascii="Arial" w:hAnsi="Arial" w:cs="Arial"/>
          <w:color w:val="auto"/>
          <w:sz w:val="22"/>
          <w:szCs w:val="22"/>
          <w:u w:val="none"/>
        </w:rPr>
        <w:t>of this policy</w:t>
      </w:r>
      <w:r w:rsidR="00054525">
        <w:rPr>
          <w:rFonts w:ascii="Arial" w:hAnsi="Arial" w:cs="Arial"/>
          <w:sz w:val="22"/>
          <w:szCs w:val="22"/>
        </w:rPr>
        <w:t xml:space="preserve"> (paragraph 13).</w:t>
      </w:r>
    </w:p>
    <w:p w14:paraId="71975D07" w14:textId="2BC078ED" w:rsidR="007A050B" w:rsidRPr="007A050B" w:rsidRDefault="007A050B" w:rsidP="007A050B">
      <w:pPr>
        <w:pStyle w:val="Heading1"/>
        <w:numPr>
          <w:ilvl w:val="0"/>
          <w:numId w:val="42"/>
        </w:numPr>
        <w:rPr>
          <w:rFonts w:ascii="Arial" w:hAnsi="Arial" w:cs="Arial"/>
          <w:b/>
          <w:bCs/>
          <w:color w:val="auto"/>
          <w:sz w:val="22"/>
          <w:szCs w:val="22"/>
          <w:shd w:val="clear" w:color="auto" w:fill="47D7AC"/>
        </w:rPr>
      </w:pPr>
      <w:bookmarkStart w:id="14" w:name="_Smoking,_alcohol_and"/>
      <w:bookmarkEnd w:id="14"/>
      <w:r w:rsidRPr="007A050B">
        <w:rPr>
          <w:rFonts w:ascii="Arial" w:hAnsi="Arial" w:cs="Arial"/>
          <w:b/>
          <w:bCs/>
          <w:color w:val="auto"/>
          <w:sz w:val="22"/>
          <w:szCs w:val="22"/>
        </w:rPr>
        <w:t xml:space="preserve">Smoking, </w:t>
      </w:r>
      <w:r w:rsidR="0013150E">
        <w:rPr>
          <w:rFonts w:ascii="Arial" w:hAnsi="Arial" w:cs="Arial"/>
          <w:b/>
          <w:bCs/>
          <w:color w:val="auto"/>
          <w:sz w:val="22"/>
          <w:szCs w:val="22"/>
        </w:rPr>
        <w:t>E</w:t>
      </w:r>
      <w:r w:rsidRPr="007A050B">
        <w:rPr>
          <w:rFonts w:ascii="Arial" w:hAnsi="Arial" w:cs="Arial"/>
          <w:b/>
          <w:bCs/>
          <w:color w:val="auto"/>
          <w:sz w:val="22"/>
          <w:szCs w:val="22"/>
        </w:rPr>
        <w:t xml:space="preserve">-cigarettes, </w:t>
      </w:r>
      <w:r w:rsidR="0013150E">
        <w:rPr>
          <w:rFonts w:ascii="Arial" w:hAnsi="Arial" w:cs="Arial"/>
          <w:b/>
          <w:bCs/>
          <w:color w:val="auto"/>
          <w:sz w:val="22"/>
          <w:szCs w:val="22"/>
        </w:rPr>
        <w:t>A</w:t>
      </w:r>
      <w:r w:rsidRPr="007A050B">
        <w:rPr>
          <w:rFonts w:ascii="Arial" w:hAnsi="Arial" w:cs="Arial"/>
          <w:b/>
          <w:bCs/>
          <w:color w:val="auto"/>
          <w:sz w:val="22"/>
          <w:szCs w:val="22"/>
        </w:rPr>
        <w:t xml:space="preserve">lcohol, and other </w:t>
      </w:r>
      <w:r w:rsidR="0013150E">
        <w:rPr>
          <w:rFonts w:ascii="Arial" w:hAnsi="Arial" w:cs="Arial"/>
          <w:b/>
          <w:bCs/>
          <w:color w:val="auto"/>
          <w:sz w:val="22"/>
          <w:szCs w:val="22"/>
        </w:rPr>
        <w:t>S</w:t>
      </w:r>
      <w:r w:rsidRPr="007A050B">
        <w:rPr>
          <w:rFonts w:ascii="Arial" w:hAnsi="Arial" w:cs="Arial"/>
          <w:b/>
          <w:bCs/>
          <w:color w:val="auto"/>
          <w:sz w:val="22"/>
          <w:szCs w:val="22"/>
        </w:rPr>
        <w:t>ubstance</w:t>
      </w:r>
      <w:r>
        <w:rPr>
          <w:rFonts w:ascii="Arial" w:hAnsi="Arial" w:cs="Arial"/>
          <w:b/>
          <w:bCs/>
          <w:color w:val="auto"/>
          <w:sz w:val="22"/>
          <w:szCs w:val="22"/>
        </w:rPr>
        <w:t>s</w:t>
      </w:r>
    </w:p>
    <w:p w14:paraId="56D8BA78" w14:textId="04532408" w:rsidR="007A050B" w:rsidRPr="007A050B" w:rsidRDefault="007A050B" w:rsidP="007A050B">
      <w:pPr>
        <w:rPr>
          <w:rFonts w:ascii="Arial" w:hAnsi="Arial" w:cs="Arial"/>
          <w:sz w:val="22"/>
          <w:szCs w:val="22"/>
        </w:rPr>
      </w:pPr>
      <w:r w:rsidRPr="007A050B">
        <w:rPr>
          <w:rFonts w:ascii="Arial" w:hAnsi="Arial" w:cs="Arial"/>
          <w:sz w:val="22"/>
          <w:szCs w:val="22"/>
        </w:rPr>
        <w:t xml:space="preserve">Staff will not smoke or vape on, </w:t>
      </w:r>
      <w:r w:rsidR="003B356F">
        <w:rPr>
          <w:rFonts w:ascii="Arial" w:hAnsi="Arial" w:cs="Arial"/>
          <w:sz w:val="22"/>
          <w:szCs w:val="22"/>
        </w:rPr>
        <w:t xml:space="preserve">on </w:t>
      </w:r>
      <w:r w:rsidRPr="007A050B">
        <w:rPr>
          <w:rFonts w:ascii="Arial" w:hAnsi="Arial" w:cs="Arial"/>
          <w:sz w:val="22"/>
          <w:szCs w:val="22"/>
        </w:rPr>
        <w:t>their school’s premises and whenever in the sight of pupils, parents</w:t>
      </w:r>
      <w:r w:rsidR="00F61E54">
        <w:rPr>
          <w:rFonts w:ascii="Arial" w:hAnsi="Arial" w:cs="Arial"/>
          <w:sz w:val="22"/>
          <w:szCs w:val="22"/>
        </w:rPr>
        <w:t>/carers</w:t>
      </w:r>
      <w:r w:rsidRPr="007A050B">
        <w:rPr>
          <w:rFonts w:ascii="Arial" w:hAnsi="Arial" w:cs="Arial"/>
          <w:sz w:val="22"/>
          <w:szCs w:val="22"/>
        </w:rPr>
        <w:t xml:space="preserve"> or visitors.</w:t>
      </w:r>
    </w:p>
    <w:p w14:paraId="53768135" w14:textId="77777777" w:rsidR="007A050B" w:rsidRPr="007A050B" w:rsidRDefault="007A050B" w:rsidP="007A050B">
      <w:pPr>
        <w:rPr>
          <w:rFonts w:ascii="Arial" w:hAnsi="Arial" w:cs="Arial"/>
          <w:sz w:val="22"/>
          <w:szCs w:val="22"/>
        </w:rPr>
      </w:pPr>
      <w:r w:rsidRPr="007A050B">
        <w:rPr>
          <w:rFonts w:ascii="Arial" w:hAnsi="Arial" w:cs="Arial"/>
          <w:sz w:val="22"/>
          <w:szCs w:val="22"/>
        </w:rPr>
        <w:lastRenderedPageBreak/>
        <w:t>Staff will not smoke or vape whilst working with or supervising pupils off-site, such as when on educational visits and trips.</w:t>
      </w:r>
    </w:p>
    <w:p w14:paraId="0447B283" w14:textId="77777777" w:rsidR="007A050B" w:rsidRPr="007A050B" w:rsidRDefault="007A050B" w:rsidP="007A050B">
      <w:pPr>
        <w:rPr>
          <w:rFonts w:ascii="Arial" w:hAnsi="Arial" w:cs="Arial"/>
          <w:sz w:val="22"/>
          <w:szCs w:val="22"/>
        </w:rPr>
      </w:pPr>
      <w:r w:rsidRPr="007A050B">
        <w:rPr>
          <w:rFonts w:ascii="Arial" w:hAnsi="Arial" w:cs="Arial"/>
          <w:sz w:val="22"/>
          <w:szCs w:val="22"/>
        </w:rPr>
        <w:t>Staff will report for work and remain in a condition to perform their duties free from the effects of drugs, alcohol or any other substances that may hinder judgement and cause changes in behaviour; this does not include over-the-counter painkillers such as paracetamol.</w:t>
      </w:r>
    </w:p>
    <w:p w14:paraId="5D1DD041" w14:textId="0499FFA2" w:rsidR="007A050B" w:rsidRPr="007A050B" w:rsidRDefault="007A050B" w:rsidP="007A050B">
      <w:pPr>
        <w:rPr>
          <w:rFonts w:ascii="Arial" w:hAnsi="Arial" w:cs="Arial"/>
          <w:sz w:val="22"/>
          <w:szCs w:val="22"/>
        </w:rPr>
      </w:pPr>
      <w:r w:rsidRPr="007A050B">
        <w:rPr>
          <w:rFonts w:ascii="Arial" w:hAnsi="Arial" w:cs="Arial"/>
          <w:sz w:val="22"/>
          <w:szCs w:val="22"/>
        </w:rPr>
        <w:t>Staff will adhere to the provisions outlined within the Staff Drug and Alcohol Policy.</w:t>
      </w:r>
    </w:p>
    <w:p w14:paraId="1AFA8739" w14:textId="0A89494B" w:rsidR="007A050B" w:rsidRPr="007A050B" w:rsidRDefault="007A050B" w:rsidP="007A050B">
      <w:pPr>
        <w:pStyle w:val="Heading1"/>
        <w:numPr>
          <w:ilvl w:val="0"/>
          <w:numId w:val="42"/>
        </w:numPr>
        <w:rPr>
          <w:rFonts w:ascii="Arial" w:hAnsi="Arial" w:cs="Arial"/>
          <w:b/>
          <w:bCs/>
          <w:color w:val="auto"/>
          <w:sz w:val="22"/>
          <w:szCs w:val="22"/>
        </w:rPr>
      </w:pPr>
      <w:bookmarkStart w:id="15" w:name="_Health_and_safety"/>
      <w:bookmarkEnd w:id="15"/>
      <w:r w:rsidRPr="007A050B">
        <w:rPr>
          <w:rFonts w:ascii="Arial" w:hAnsi="Arial" w:cs="Arial"/>
          <w:b/>
          <w:bCs/>
          <w:color w:val="auto"/>
          <w:sz w:val="22"/>
          <w:szCs w:val="22"/>
        </w:rPr>
        <w:t>Health and safety</w:t>
      </w:r>
    </w:p>
    <w:p w14:paraId="18224810" w14:textId="77777777" w:rsidR="007A050B" w:rsidRPr="007A050B" w:rsidRDefault="007A050B" w:rsidP="007A050B">
      <w:pPr>
        <w:rPr>
          <w:rFonts w:ascii="Arial" w:hAnsi="Arial" w:cs="Arial"/>
          <w:sz w:val="22"/>
          <w:szCs w:val="22"/>
        </w:rPr>
      </w:pPr>
      <w:r w:rsidRPr="007A050B">
        <w:rPr>
          <w:rFonts w:ascii="Arial" w:hAnsi="Arial" w:cs="Arial"/>
          <w:sz w:val="22"/>
          <w:szCs w:val="22"/>
        </w:rPr>
        <w:t>Staff will:</w:t>
      </w:r>
    </w:p>
    <w:p w14:paraId="763343AF" w14:textId="77777777" w:rsidR="007A050B" w:rsidRPr="007A050B" w:rsidRDefault="007A050B" w:rsidP="007A050B">
      <w:pPr>
        <w:pStyle w:val="PolicyBullets"/>
        <w:spacing w:before="0"/>
        <w:ind w:left="786" w:hanging="360"/>
        <w:rPr>
          <w:rFonts w:ascii="Arial" w:hAnsi="Arial" w:cs="Arial"/>
        </w:rPr>
      </w:pPr>
      <w:r w:rsidRPr="007A050B">
        <w:rPr>
          <w:rFonts w:ascii="Arial" w:hAnsi="Arial" w:cs="Arial"/>
        </w:rPr>
        <w:t xml:space="preserve">Be familiar with, and adhere to, the Trust’s </w:t>
      </w:r>
      <w:r w:rsidRPr="007A050B">
        <w:rPr>
          <w:rFonts w:ascii="Arial" w:hAnsi="Arial" w:cs="Arial"/>
          <w:bCs/>
        </w:rPr>
        <w:t>Health and Safety Policy</w:t>
      </w:r>
      <w:r w:rsidRPr="007A050B">
        <w:rPr>
          <w:rFonts w:ascii="Arial" w:hAnsi="Arial" w:cs="Arial"/>
        </w:rPr>
        <w:t xml:space="preserve"> and ensure that they take every action to keep themselves and everyone in their school’s environment safe and well.</w:t>
      </w:r>
    </w:p>
    <w:p w14:paraId="27B8816B" w14:textId="77777777" w:rsidR="007A050B" w:rsidRPr="007A050B" w:rsidRDefault="007A050B" w:rsidP="007A050B">
      <w:pPr>
        <w:pStyle w:val="PolicyBullets"/>
        <w:spacing w:before="0"/>
        <w:ind w:left="786" w:hanging="360"/>
        <w:rPr>
          <w:rFonts w:ascii="Arial" w:hAnsi="Arial" w:cs="Arial"/>
        </w:rPr>
      </w:pPr>
      <w:r w:rsidRPr="007A050B">
        <w:rPr>
          <w:rFonts w:ascii="Arial" w:hAnsi="Arial" w:cs="Arial"/>
        </w:rPr>
        <w:t>Comply with health and safety regulations, adhering to any rules, routines and procedures in place, and c</w:t>
      </w:r>
      <w:r w:rsidRPr="007A050B">
        <w:rPr>
          <w:rFonts w:ascii="Arial" w:hAnsi="Arial" w:cs="Arial"/>
          <w:color w:val="000000" w:themeColor="text1"/>
        </w:rPr>
        <w:t>ooperate with school leaders and colleagues on matters relating to health and safety.</w:t>
      </w:r>
    </w:p>
    <w:p w14:paraId="6C49AEA0" w14:textId="77777777" w:rsidR="007A050B" w:rsidRPr="007A050B" w:rsidRDefault="007A050B" w:rsidP="007A050B">
      <w:pPr>
        <w:pStyle w:val="PolicyBullets"/>
        <w:spacing w:before="0"/>
        <w:ind w:left="786" w:hanging="360"/>
        <w:rPr>
          <w:rFonts w:ascii="Arial" w:hAnsi="Arial" w:cs="Arial"/>
        </w:rPr>
      </w:pPr>
      <w:r w:rsidRPr="007A050B">
        <w:rPr>
          <w:rFonts w:ascii="Arial" w:hAnsi="Arial" w:cs="Arial"/>
        </w:rPr>
        <w:t>Use the correct equipment and tools for the job and any protective clothing supplied.</w:t>
      </w:r>
    </w:p>
    <w:p w14:paraId="61BD1846" w14:textId="483A6E38" w:rsidR="007A050B" w:rsidRPr="007A050B" w:rsidRDefault="007A050B" w:rsidP="007A050B">
      <w:pPr>
        <w:pStyle w:val="PolicyBullets"/>
        <w:spacing w:before="0"/>
        <w:ind w:left="786" w:hanging="360"/>
        <w:rPr>
          <w:rFonts w:ascii="Arial" w:hAnsi="Arial" w:cs="Arial"/>
        </w:rPr>
      </w:pPr>
      <w:r w:rsidRPr="007A050B">
        <w:rPr>
          <w:rFonts w:ascii="Arial" w:hAnsi="Arial" w:cs="Arial"/>
        </w:rPr>
        <w:t xml:space="preserve">Inform their </w:t>
      </w:r>
      <w:r w:rsidR="0097651B">
        <w:rPr>
          <w:rFonts w:ascii="Arial" w:hAnsi="Arial" w:cs="Arial"/>
          <w:bCs/>
        </w:rPr>
        <w:t>H</w:t>
      </w:r>
      <w:r w:rsidRPr="007A050B">
        <w:rPr>
          <w:rFonts w:ascii="Arial" w:hAnsi="Arial" w:cs="Arial"/>
          <w:bCs/>
        </w:rPr>
        <w:t>eadteacher</w:t>
      </w:r>
      <w:r w:rsidRPr="007A050B">
        <w:rPr>
          <w:rFonts w:ascii="Arial" w:hAnsi="Arial" w:cs="Arial"/>
          <w:color w:val="A02B93" w:themeColor="accent5"/>
        </w:rPr>
        <w:t xml:space="preserve"> </w:t>
      </w:r>
      <w:r w:rsidRPr="007A050B">
        <w:rPr>
          <w:rFonts w:ascii="Arial" w:hAnsi="Arial" w:cs="Arial"/>
        </w:rPr>
        <w:t>of any paid work which is undertaken elsewhere, for compliance with The Working Time Regulations 1998 (as amended).</w:t>
      </w:r>
    </w:p>
    <w:p w14:paraId="2E5921DA" w14:textId="77777777" w:rsidR="007A050B" w:rsidRPr="007A050B" w:rsidRDefault="007A050B" w:rsidP="007A050B">
      <w:pPr>
        <w:pStyle w:val="PolicyBullets"/>
        <w:spacing w:before="0"/>
        <w:ind w:left="786" w:hanging="360"/>
        <w:rPr>
          <w:rFonts w:ascii="Arial" w:hAnsi="Arial" w:cs="Arial"/>
        </w:rPr>
      </w:pPr>
      <w:r w:rsidRPr="007A050B">
        <w:rPr>
          <w:rFonts w:ascii="Arial" w:hAnsi="Arial" w:cs="Arial"/>
        </w:rPr>
        <w:t>Adhere to their common law duty to act as a prudent parent would when in charge of pupils.</w:t>
      </w:r>
    </w:p>
    <w:p w14:paraId="2C747BAB" w14:textId="7CD84FC3" w:rsidR="007A050B" w:rsidRPr="007A050B" w:rsidRDefault="007A050B" w:rsidP="007A050B">
      <w:pPr>
        <w:pStyle w:val="Heading1"/>
        <w:numPr>
          <w:ilvl w:val="0"/>
          <w:numId w:val="42"/>
        </w:numPr>
        <w:rPr>
          <w:rFonts w:ascii="Arial" w:hAnsi="Arial" w:cs="Arial"/>
          <w:b/>
          <w:bCs/>
          <w:color w:val="auto"/>
          <w:sz w:val="22"/>
          <w:szCs w:val="22"/>
        </w:rPr>
      </w:pPr>
      <w:bookmarkStart w:id="16" w:name="_Declaration_of_interests"/>
      <w:bookmarkStart w:id="17" w:name="_Hlk180036420"/>
      <w:bookmarkEnd w:id="16"/>
      <w:r w:rsidRPr="007A050B">
        <w:rPr>
          <w:rFonts w:ascii="Arial" w:hAnsi="Arial" w:cs="Arial"/>
          <w:b/>
          <w:bCs/>
          <w:color w:val="auto"/>
          <w:sz w:val="22"/>
          <w:szCs w:val="22"/>
        </w:rPr>
        <w:t xml:space="preserve">Conflicts of </w:t>
      </w:r>
      <w:r w:rsidR="0097651B">
        <w:rPr>
          <w:rFonts w:ascii="Arial" w:hAnsi="Arial" w:cs="Arial"/>
          <w:b/>
          <w:bCs/>
          <w:color w:val="auto"/>
          <w:sz w:val="22"/>
          <w:szCs w:val="22"/>
        </w:rPr>
        <w:t>I</w:t>
      </w:r>
      <w:r w:rsidRPr="007A050B">
        <w:rPr>
          <w:rFonts w:ascii="Arial" w:hAnsi="Arial" w:cs="Arial"/>
          <w:b/>
          <w:bCs/>
          <w:color w:val="auto"/>
          <w:sz w:val="22"/>
          <w:szCs w:val="22"/>
        </w:rPr>
        <w:t xml:space="preserve">nterests </w:t>
      </w:r>
    </w:p>
    <w:p w14:paraId="0BB90FF0" w14:textId="616303D9" w:rsidR="007A050B" w:rsidRPr="009E51CA" w:rsidRDefault="007A050B" w:rsidP="009E51CA">
      <w:pPr>
        <w:rPr>
          <w:rFonts w:ascii="Arial" w:hAnsi="Arial" w:cs="Arial"/>
          <w:sz w:val="22"/>
          <w:szCs w:val="22"/>
        </w:rPr>
      </w:pPr>
      <w:r w:rsidRPr="009E51CA">
        <w:rPr>
          <w:rFonts w:ascii="Arial" w:hAnsi="Arial" w:cs="Arial"/>
          <w:sz w:val="22"/>
          <w:szCs w:val="22"/>
        </w:rPr>
        <w:t xml:space="preserve">The Trust is aware that situations may arise where family interests, relationships or loyalties conflict with those of the Trust; however, staff have an obligation to act in the best interests of the Trust and their school community to avoid and declare situations where there may be a potential conflict of interest. </w:t>
      </w:r>
    </w:p>
    <w:p w14:paraId="55A5223C" w14:textId="5625BEF1" w:rsidR="007A050B" w:rsidRPr="007A050B" w:rsidRDefault="007A050B" w:rsidP="007A050B">
      <w:pPr>
        <w:rPr>
          <w:rFonts w:ascii="Arial" w:hAnsi="Arial" w:cs="Arial"/>
          <w:sz w:val="22"/>
          <w:szCs w:val="22"/>
        </w:rPr>
      </w:pPr>
      <w:r w:rsidRPr="007A050B">
        <w:rPr>
          <w:rFonts w:ascii="Arial" w:hAnsi="Arial" w:cs="Arial"/>
          <w:sz w:val="22"/>
          <w:szCs w:val="22"/>
        </w:rPr>
        <w:t xml:space="preserve">All staff will be able to demonstrate that they do not have a vested interest in any decision-making or budget spending. All declarations will be submitted in writing to the </w:t>
      </w:r>
      <w:r w:rsidR="00721E06">
        <w:rPr>
          <w:rFonts w:ascii="Arial" w:hAnsi="Arial" w:cs="Arial"/>
          <w:bCs/>
          <w:sz w:val="22"/>
          <w:szCs w:val="22"/>
        </w:rPr>
        <w:t>H</w:t>
      </w:r>
      <w:r w:rsidRPr="007A050B">
        <w:rPr>
          <w:rFonts w:ascii="Arial" w:hAnsi="Arial" w:cs="Arial"/>
          <w:bCs/>
          <w:sz w:val="22"/>
          <w:szCs w:val="22"/>
        </w:rPr>
        <w:t>eadteacher</w:t>
      </w:r>
      <w:r w:rsidRPr="007A050B">
        <w:rPr>
          <w:rFonts w:ascii="Arial" w:hAnsi="Arial" w:cs="Arial"/>
          <w:sz w:val="22"/>
          <w:szCs w:val="22"/>
        </w:rPr>
        <w:t xml:space="preserve"> for inclusion on the school’s Declared Conflicts of Interest Register. </w:t>
      </w:r>
    </w:p>
    <w:p w14:paraId="3B1F2C8B" w14:textId="77777777" w:rsidR="007A050B" w:rsidRPr="007A050B" w:rsidRDefault="007A050B" w:rsidP="007A050B">
      <w:pPr>
        <w:rPr>
          <w:rFonts w:ascii="Arial" w:hAnsi="Arial" w:cs="Arial"/>
          <w:sz w:val="22"/>
          <w:szCs w:val="22"/>
        </w:rPr>
      </w:pPr>
      <w:r w:rsidRPr="007A050B">
        <w:rPr>
          <w:rFonts w:ascii="Arial" w:hAnsi="Arial" w:cs="Arial"/>
          <w:sz w:val="22"/>
          <w:szCs w:val="22"/>
        </w:rPr>
        <w:t>Failure to make a relevant declaration of interests is a serious breach of trust and, therefore, if employees are in doubt about a declaration, they are advised to contact the school or trade union.</w:t>
      </w:r>
    </w:p>
    <w:p w14:paraId="35FC94AF"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Any member of staff found to be withholding information about a conflict of interest will be subject to disciplinary action in line with the Disciplinary Policy and Procedure. </w:t>
      </w:r>
    </w:p>
    <w:p w14:paraId="35E0BC4A"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Staff and volunteers will be responsible for: </w:t>
      </w:r>
    </w:p>
    <w:p w14:paraId="09A43E00" w14:textId="77777777" w:rsidR="007A050B" w:rsidRPr="007A050B" w:rsidRDefault="007A050B" w:rsidP="007A050B">
      <w:pPr>
        <w:pStyle w:val="ListParagraph"/>
        <w:numPr>
          <w:ilvl w:val="0"/>
          <w:numId w:val="35"/>
        </w:numPr>
        <w:spacing w:after="200" w:line="276" w:lineRule="auto"/>
        <w:jc w:val="both"/>
        <w:rPr>
          <w:rFonts w:ascii="Arial" w:hAnsi="Arial" w:cs="Arial"/>
          <w:sz w:val="22"/>
          <w:szCs w:val="22"/>
        </w:rPr>
      </w:pPr>
      <w:r w:rsidRPr="007A050B">
        <w:rPr>
          <w:rFonts w:ascii="Arial" w:hAnsi="Arial" w:cs="Arial"/>
          <w:sz w:val="22"/>
          <w:szCs w:val="22"/>
        </w:rPr>
        <w:t>Following the provisions outlined within the Trust’s Conflict of Interests Policy.</w:t>
      </w:r>
    </w:p>
    <w:p w14:paraId="7CEB34AD" w14:textId="77777777" w:rsidR="007A050B" w:rsidRPr="007A050B" w:rsidRDefault="007A050B" w:rsidP="007A050B">
      <w:pPr>
        <w:pStyle w:val="ListParagraph"/>
        <w:numPr>
          <w:ilvl w:val="0"/>
          <w:numId w:val="35"/>
        </w:numPr>
        <w:spacing w:after="200" w:line="276" w:lineRule="auto"/>
        <w:jc w:val="both"/>
        <w:rPr>
          <w:rFonts w:ascii="Arial" w:hAnsi="Arial" w:cs="Arial"/>
          <w:sz w:val="22"/>
          <w:szCs w:val="22"/>
        </w:rPr>
      </w:pPr>
      <w:r w:rsidRPr="007A050B">
        <w:rPr>
          <w:rFonts w:ascii="Arial" w:hAnsi="Arial" w:cs="Arial"/>
          <w:sz w:val="22"/>
          <w:szCs w:val="22"/>
        </w:rPr>
        <w:t xml:space="preserve">Declaring any conflicts of interest. </w:t>
      </w:r>
    </w:p>
    <w:p w14:paraId="6650D744" w14:textId="77777777" w:rsidR="007A050B" w:rsidRPr="007A050B" w:rsidRDefault="007A050B" w:rsidP="007A050B">
      <w:pPr>
        <w:pStyle w:val="ListParagraph"/>
        <w:numPr>
          <w:ilvl w:val="0"/>
          <w:numId w:val="35"/>
        </w:numPr>
        <w:spacing w:after="200" w:line="276" w:lineRule="auto"/>
        <w:jc w:val="both"/>
        <w:rPr>
          <w:rFonts w:ascii="Arial" w:hAnsi="Arial" w:cs="Arial"/>
          <w:sz w:val="22"/>
          <w:szCs w:val="22"/>
        </w:rPr>
      </w:pPr>
      <w:r w:rsidRPr="007A050B">
        <w:rPr>
          <w:rFonts w:ascii="Arial" w:hAnsi="Arial" w:cs="Arial"/>
          <w:sz w:val="22"/>
          <w:szCs w:val="22"/>
        </w:rPr>
        <w:t xml:space="preserve">Acting in accordance with this policy at all times. </w:t>
      </w:r>
    </w:p>
    <w:p w14:paraId="465F46CF" w14:textId="77777777" w:rsidR="007A050B" w:rsidRPr="007A050B" w:rsidRDefault="007A050B" w:rsidP="007A050B">
      <w:pPr>
        <w:pStyle w:val="ListParagraph"/>
        <w:numPr>
          <w:ilvl w:val="0"/>
          <w:numId w:val="35"/>
        </w:numPr>
        <w:spacing w:after="200" w:line="276" w:lineRule="auto"/>
        <w:jc w:val="both"/>
        <w:rPr>
          <w:rFonts w:ascii="Arial" w:hAnsi="Arial" w:cs="Arial"/>
          <w:sz w:val="22"/>
          <w:szCs w:val="22"/>
        </w:rPr>
      </w:pPr>
      <w:r w:rsidRPr="007A050B">
        <w:rPr>
          <w:rFonts w:ascii="Arial" w:hAnsi="Arial" w:cs="Arial"/>
          <w:sz w:val="22"/>
          <w:szCs w:val="22"/>
        </w:rPr>
        <w:lastRenderedPageBreak/>
        <w:t xml:space="preserve">Identifying any conflicts of interest that have not been previously declared. </w:t>
      </w:r>
    </w:p>
    <w:p w14:paraId="502C5DBF" w14:textId="77777777" w:rsidR="007A050B" w:rsidRPr="007A050B" w:rsidRDefault="007A050B" w:rsidP="007A050B">
      <w:pPr>
        <w:pStyle w:val="ListParagraph"/>
        <w:numPr>
          <w:ilvl w:val="0"/>
          <w:numId w:val="35"/>
        </w:numPr>
        <w:spacing w:after="200" w:line="276" w:lineRule="auto"/>
        <w:jc w:val="both"/>
        <w:rPr>
          <w:rFonts w:ascii="Arial" w:hAnsi="Arial" w:cs="Arial"/>
          <w:sz w:val="22"/>
          <w:szCs w:val="22"/>
        </w:rPr>
      </w:pPr>
      <w:r w:rsidRPr="007A050B">
        <w:rPr>
          <w:rFonts w:ascii="Arial" w:hAnsi="Arial" w:cs="Arial"/>
          <w:sz w:val="22"/>
          <w:szCs w:val="22"/>
        </w:rPr>
        <w:t>Following the Trust’s Whistleblowing Policy</w:t>
      </w:r>
      <w:r w:rsidRPr="007A050B">
        <w:rPr>
          <w:rFonts w:ascii="Arial" w:hAnsi="Arial" w:cs="Arial"/>
          <w:color w:val="FFD006"/>
          <w:sz w:val="22"/>
          <w:szCs w:val="22"/>
        </w:rPr>
        <w:t xml:space="preserve"> </w:t>
      </w:r>
      <w:r w:rsidRPr="007A050B">
        <w:rPr>
          <w:rFonts w:ascii="Arial" w:hAnsi="Arial" w:cs="Arial"/>
          <w:sz w:val="22"/>
          <w:szCs w:val="22"/>
        </w:rPr>
        <w:t xml:space="preserve">where there are concerns that a conflict of interest has not been declared, and an individual might have subsequently benefitted. </w:t>
      </w:r>
    </w:p>
    <w:p w14:paraId="51154D77" w14:textId="77777777" w:rsidR="007A050B" w:rsidRPr="007A050B" w:rsidRDefault="007A050B" w:rsidP="007A050B">
      <w:pPr>
        <w:pStyle w:val="ListParagraph"/>
        <w:numPr>
          <w:ilvl w:val="0"/>
          <w:numId w:val="35"/>
        </w:numPr>
        <w:spacing w:after="200" w:line="276" w:lineRule="auto"/>
        <w:jc w:val="both"/>
        <w:rPr>
          <w:rFonts w:ascii="Arial" w:hAnsi="Arial" w:cs="Arial"/>
          <w:sz w:val="22"/>
          <w:szCs w:val="22"/>
        </w:rPr>
      </w:pPr>
      <w:r w:rsidRPr="007A050B">
        <w:rPr>
          <w:rFonts w:ascii="Arial" w:hAnsi="Arial" w:cs="Arial"/>
          <w:sz w:val="22"/>
          <w:szCs w:val="22"/>
        </w:rPr>
        <w:t xml:space="preserve">Ensuring that all individuals in a discussion do not have a vested interest in the subject. </w:t>
      </w:r>
    </w:p>
    <w:p w14:paraId="3949A958" w14:textId="302E30C7" w:rsidR="007A050B" w:rsidRPr="007A050B" w:rsidRDefault="007A050B" w:rsidP="007A050B">
      <w:pPr>
        <w:pStyle w:val="ListParagraph"/>
        <w:numPr>
          <w:ilvl w:val="0"/>
          <w:numId w:val="35"/>
        </w:numPr>
        <w:spacing w:after="200" w:line="276" w:lineRule="auto"/>
        <w:jc w:val="both"/>
        <w:rPr>
          <w:rFonts w:ascii="Arial" w:hAnsi="Arial" w:cs="Arial"/>
          <w:sz w:val="22"/>
          <w:szCs w:val="22"/>
        </w:rPr>
      </w:pPr>
      <w:r w:rsidRPr="007A050B">
        <w:rPr>
          <w:rFonts w:ascii="Arial" w:hAnsi="Arial" w:cs="Arial"/>
          <w:sz w:val="22"/>
          <w:szCs w:val="22"/>
        </w:rPr>
        <w:t xml:space="preserve">Informing the </w:t>
      </w:r>
      <w:r w:rsidR="00721E06">
        <w:rPr>
          <w:rFonts w:ascii="Arial" w:hAnsi="Arial" w:cs="Arial"/>
          <w:sz w:val="22"/>
          <w:szCs w:val="22"/>
        </w:rPr>
        <w:t>H</w:t>
      </w:r>
      <w:r w:rsidRPr="007A050B">
        <w:rPr>
          <w:rFonts w:ascii="Arial" w:hAnsi="Arial" w:cs="Arial"/>
          <w:sz w:val="22"/>
          <w:szCs w:val="22"/>
        </w:rPr>
        <w:t xml:space="preserve">eadteacher of any relatives who may have a declarable interest. </w:t>
      </w:r>
    </w:p>
    <w:p w14:paraId="59F26A03" w14:textId="77777777" w:rsidR="007A050B" w:rsidRPr="007A050B" w:rsidRDefault="007A050B" w:rsidP="007A050B">
      <w:pPr>
        <w:pStyle w:val="ListParagraph"/>
        <w:numPr>
          <w:ilvl w:val="0"/>
          <w:numId w:val="35"/>
        </w:numPr>
        <w:spacing w:after="200" w:line="276" w:lineRule="auto"/>
        <w:jc w:val="both"/>
        <w:rPr>
          <w:rFonts w:ascii="Arial" w:hAnsi="Arial" w:cs="Arial"/>
          <w:sz w:val="22"/>
          <w:szCs w:val="22"/>
        </w:rPr>
      </w:pPr>
      <w:r w:rsidRPr="007A050B">
        <w:rPr>
          <w:rFonts w:ascii="Arial" w:hAnsi="Arial" w:cs="Arial"/>
          <w:sz w:val="22"/>
          <w:szCs w:val="22"/>
        </w:rPr>
        <w:t xml:space="preserve">Declare their relationship with any individual where this might cause a conflict with Trust activities. </w:t>
      </w:r>
    </w:p>
    <w:bookmarkEnd w:id="17"/>
    <w:p w14:paraId="43D9D526" w14:textId="77777777" w:rsidR="007A050B" w:rsidRPr="007A050B" w:rsidRDefault="007A050B" w:rsidP="007A050B">
      <w:pPr>
        <w:rPr>
          <w:rFonts w:ascii="Arial" w:hAnsi="Arial" w:cs="Arial"/>
          <w:sz w:val="22"/>
          <w:szCs w:val="22"/>
        </w:rPr>
      </w:pPr>
      <w:r w:rsidRPr="007A050B">
        <w:rPr>
          <w:rFonts w:ascii="Arial" w:hAnsi="Arial" w:cs="Arial"/>
          <w:sz w:val="22"/>
          <w:szCs w:val="22"/>
        </w:rPr>
        <w:t>Membership to a trade union or staff representative group does not need to be declared.</w:t>
      </w:r>
    </w:p>
    <w:p w14:paraId="16D2E767" w14:textId="504B970A" w:rsidR="007A050B" w:rsidRPr="00C415CE" w:rsidRDefault="007A050B" w:rsidP="00C415CE">
      <w:pPr>
        <w:rPr>
          <w:rFonts w:ascii="Arial" w:hAnsi="Arial" w:cs="Arial"/>
          <w:bCs/>
          <w:sz w:val="22"/>
          <w:szCs w:val="22"/>
        </w:rPr>
      </w:pPr>
      <w:r w:rsidRPr="00C415CE">
        <w:rPr>
          <w:rFonts w:ascii="Arial" w:hAnsi="Arial" w:cs="Arial"/>
          <w:b/>
          <w:bCs/>
          <w:sz w:val="22"/>
          <w:szCs w:val="22"/>
        </w:rPr>
        <w:t xml:space="preserve">Financial </w:t>
      </w:r>
      <w:r w:rsidR="00721E06">
        <w:rPr>
          <w:rFonts w:ascii="Arial" w:hAnsi="Arial" w:cs="Arial"/>
          <w:b/>
          <w:bCs/>
          <w:sz w:val="22"/>
          <w:szCs w:val="22"/>
        </w:rPr>
        <w:t>I</w:t>
      </w:r>
      <w:r w:rsidRPr="00C415CE">
        <w:rPr>
          <w:rFonts w:ascii="Arial" w:hAnsi="Arial" w:cs="Arial"/>
          <w:b/>
          <w:bCs/>
          <w:sz w:val="22"/>
          <w:szCs w:val="22"/>
        </w:rPr>
        <w:t>nducements</w:t>
      </w:r>
    </w:p>
    <w:p w14:paraId="340410AB" w14:textId="77777777" w:rsidR="007A050B" w:rsidRPr="007A050B" w:rsidRDefault="007A050B" w:rsidP="007A050B">
      <w:pPr>
        <w:rPr>
          <w:rFonts w:ascii="Arial" w:hAnsi="Arial" w:cs="Arial"/>
          <w:sz w:val="22"/>
          <w:szCs w:val="22"/>
        </w:rPr>
      </w:pPr>
      <w:r w:rsidRPr="007A050B">
        <w:rPr>
          <w:rFonts w:ascii="Arial" w:hAnsi="Arial" w:cs="Arial"/>
          <w:sz w:val="22"/>
          <w:szCs w:val="22"/>
        </w:rPr>
        <w:t>Staff will:</w:t>
      </w:r>
    </w:p>
    <w:p w14:paraId="1B003715" w14:textId="77777777" w:rsidR="007A050B" w:rsidRPr="007A050B" w:rsidRDefault="007A050B" w:rsidP="007A050B">
      <w:pPr>
        <w:pStyle w:val="TSB-PolicyBullets"/>
        <w:numPr>
          <w:ilvl w:val="0"/>
          <w:numId w:val="27"/>
        </w:numPr>
        <w:spacing w:before="0"/>
        <w:ind w:left="851"/>
        <w:rPr>
          <w:rFonts w:ascii="Arial" w:hAnsi="Arial" w:cs="Arial"/>
        </w:rPr>
      </w:pPr>
      <w:r w:rsidRPr="007A050B">
        <w:rPr>
          <w:rFonts w:ascii="Arial" w:hAnsi="Arial" w:cs="Arial"/>
        </w:rPr>
        <w:t>Familiarise themselves and comply with the school’s financial regulations.</w:t>
      </w:r>
    </w:p>
    <w:p w14:paraId="724DD4A0" w14:textId="0543E01D" w:rsidR="007A050B" w:rsidRPr="007A050B" w:rsidRDefault="007A050B" w:rsidP="007A050B">
      <w:pPr>
        <w:pStyle w:val="TSB-PolicyBullets"/>
        <w:numPr>
          <w:ilvl w:val="0"/>
          <w:numId w:val="27"/>
        </w:numPr>
        <w:spacing w:before="0"/>
        <w:ind w:left="851"/>
        <w:rPr>
          <w:rFonts w:ascii="Arial" w:hAnsi="Arial" w:cs="Arial"/>
        </w:rPr>
      </w:pPr>
      <w:r w:rsidRPr="007A050B">
        <w:rPr>
          <w:rFonts w:ascii="Arial" w:hAnsi="Arial" w:cs="Arial"/>
        </w:rPr>
        <w:t xml:space="preserve">Declare to the local governing </w:t>
      </w:r>
      <w:r w:rsidR="00721E06">
        <w:rPr>
          <w:rFonts w:ascii="Arial" w:hAnsi="Arial" w:cs="Arial"/>
        </w:rPr>
        <w:t>committee</w:t>
      </w:r>
      <w:r w:rsidRPr="007A050B">
        <w:rPr>
          <w:rFonts w:ascii="Arial" w:hAnsi="Arial" w:cs="Arial"/>
        </w:rPr>
        <w:t>, in writing, any gifts received, with the exception of:</w:t>
      </w:r>
    </w:p>
    <w:p w14:paraId="2EE30094" w14:textId="77777777" w:rsidR="007A050B" w:rsidRPr="007A050B" w:rsidRDefault="007A050B" w:rsidP="007A050B">
      <w:pPr>
        <w:pStyle w:val="TSB-PolicyBullets"/>
        <w:numPr>
          <w:ilvl w:val="0"/>
          <w:numId w:val="28"/>
        </w:numPr>
        <w:spacing w:before="0"/>
        <w:ind w:left="1560"/>
        <w:rPr>
          <w:rFonts w:ascii="Arial" w:hAnsi="Arial" w:cs="Arial"/>
        </w:rPr>
      </w:pPr>
      <w:r w:rsidRPr="007A050B">
        <w:rPr>
          <w:rFonts w:ascii="Arial" w:hAnsi="Arial" w:cs="Arial"/>
        </w:rPr>
        <w:t xml:space="preserve">Low cost, functional items suitable for business rather than personal use and displaying the supplier’s logo – these items may be accepted. </w:t>
      </w:r>
    </w:p>
    <w:p w14:paraId="5599EA62" w14:textId="77777777" w:rsidR="007A050B" w:rsidRPr="007A050B" w:rsidRDefault="007A050B" w:rsidP="007A050B">
      <w:pPr>
        <w:pStyle w:val="TSB-PolicyBullets"/>
        <w:numPr>
          <w:ilvl w:val="0"/>
          <w:numId w:val="28"/>
        </w:numPr>
        <w:spacing w:before="0"/>
        <w:ind w:left="1560"/>
        <w:rPr>
          <w:rFonts w:ascii="Arial" w:hAnsi="Arial" w:cs="Arial"/>
        </w:rPr>
      </w:pPr>
      <w:r w:rsidRPr="007A050B">
        <w:rPr>
          <w:rFonts w:ascii="Arial" w:hAnsi="Arial" w:cs="Arial"/>
        </w:rPr>
        <w:t>Non-excessive gifts offered by parents or pupils to school staff to express their gratitude, but staff members should always refuse monetary gifts.</w:t>
      </w:r>
    </w:p>
    <w:p w14:paraId="0CC1896C" w14:textId="77777777" w:rsidR="007A050B" w:rsidRPr="007A050B" w:rsidRDefault="007A050B" w:rsidP="007A050B">
      <w:pPr>
        <w:pStyle w:val="TSB-PolicyBullets"/>
        <w:numPr>
          <w:ilvl w:val="0"/>
          <w:numId w:val="28"/>
        </w:numPr>
        <w:spacing w:before="0"/>
        <w:ind w:left="1560"/>
        <w:rPr>
          <w:rFonts w:ascii="Arial" w:hAnsi="Arial" w:cs="Arial"/>
        </w:rPr>
      </w:pPr>
      <w:r w:rsidRPr="007A050B">
        <w:rPr>
          <w:rFonts w:ascii="Arial" w:hAnsi="Arial" w:cs="Arial"/>
        </w:rPr>
        <w:t xml:space="preserve">Hospitality in the form of meals and drinks where it is part of a normal business meeting. </w:t>
      </w:r>
    </w:p>
    <w:p w14:paraId="77C1A336" w14:textId="77777777" w:rsidR="007A050B" w:rsidRPr="007A050B" w:rsidRDefault="007A050B" w:rsidP="007A050B">
      <w:pPr>
        <w:pStyle w:val="TSB-PolicyBullets"/>
        <w:numPr>
          <w:ilvl w:val="0"/>
          <w:numId w:val="28"/>
        </w:numPr>
        <w:spacing w:before="0"/>
        <w:ind w:left="1560"/>
        <w:rPr>
          <w:rFonts w:ascii="Arial" w:hAnsi="Arial" w:cs="Arial"/>
        </w:rPr>
      </w:pPr>
      <w:r w:rsidRPr="007A050B">
        <w:rPr>
          <w:rFonts w:ascii="Arial" w:hAnsi="Arial" w:cs="Arial"/>
        </w:rPr>
        <w:t>Authorised visits to exhibitions, demonstrations, conferences, business meals and social functions in connection with the Trust’s business, which shall be at the Trust’s expense.</w:t>
      </w:r>
    </w:p>
    <w:p w14:paraId="5A9F4A8C" w14:textId="77777777" w:rsidR="007A050B" w:rsidRPr="007A050B" w:rsidRDefault="007A050B" w:rsidP="007A050B">
      <w:pPr>
        <w:pStyle w:val="TSB-PolicyBullets"/>
        <w:numPr>
          <w:ilvl w:val="0"/>
          <w:numId w:val="27"/>
        </w:numPr>
        <w:spacing w:before="0"/>
        <w:ind w:left="851"/>
        <w:rPr>
          <w:rFonts w:ascii="Arial" w:hAnsi="Arial" w:cs="Arial"/>
        </w:rPr>
      </w:pPr>
      <w:r w:rsidRPr="007A050B">
        <w:rPr>
          <w:rFonts w:ascii="Arial" w:hAnsi="Arial" w:cs="Arial"/>
        </w:rPr>
        <w:t>Not accept a personal gift, payment, or other incentive from a business contact – any such gifts should be returned.</w:t>
      </w:r>
    </w:p>
    <w:p w14:paraId="2BFBC77C" w14:textId="12F2A812" w:rsidR="007A050B" w:rsidRPr="007A050B" w:rsidRDefault="007A050B" w:rsidP="007A050B">
      <w:pPr>
        <w:pStyle w:val="TSB-PolicyBullets"/>
        <w:numPr>
          <w:ilvl w:val="0"/>
          <w:numId w:val="27"/>
        </w:numPr>
        <w:spacing w:before="0"/>
        <w:ind w:left="851"/>
        <w:rPr>
          <w:rFonts w:ascii="Arial" w:hAnsi="Arial" w:cs="Arial"/>
        </w:rPr>
      </w:pPr>
      <w:r w:rsidRPr="007A050B">
        <w:rPr>
          <w:rFonts w:ascii="Arial" w:hAnsi="Arial" w:cs="Arial"/>
        </w:rPr>
        <w:t xml:space="preserve">Declare any gift that cannot be returned to the local governing </w:t>
      </w:r>
      <w:r w:rsidR="00721E06">
        <w:rPr>
          <w:rFonts w:ascii="Arial" w:hAnsi="Arial" w:cs="Arial"/>
        </w:rPr>
        <w:t>committee</w:t>
      </w:r>
      <w:r w:rsidRPr="007A050B">
        <w:rPr>
          <w:rFonts w:ascii="Arial" w:hAnsi="Arial" w:cs="Arial"/>
        </w:rPr>
        <w:t>, who will decide how it will be used.</w:t>
      </w:r>
    </w:p>
    <w:p w14:paraId="7520A5BA" w14:textId="126607E4" w:rsidR="007A050B" w:rsidRPr="007A050B" w:rsidRDefault="007A050B" w:rsidP="007A050B">
      <w:pPr>
        <w:pStyle w:val="TSB-PolicyBullets"/>
        <w:numPr>
          <w:ilvl w:val="0"/>
          <w:numId w:val="27"/>
        </w:numPr>
        <w:spacing w:before="0"/>
        <w:ind w:left="851"/>
        <w:rPr>
          <w:rFonts w:ascii="Arial" w:hAnsi="Arial" w:cs="Arial"/>
        </w:rPr>
      </w:pPr>
      <w:r w:rsidRPr="007A050B">
        <w:rPr>
          <w:rFonts w:ascii="Arial" w:hAnsi="Arial" w:cs="Arial"/>
        </w:rPr>
        <w:t xml:space="preserve">Only accept offers to specific events after authorisation from the local governing </w:t>
      </w:r>
      <w:proofErr w:type="spellStart"/>
      <w:r w:rsidR="00721E06">
        <w:rPr>
          <w:rFonts w:ascii="Arial" w:hAnsi="Arial" w:cs="Arial"/>
        </w:rPr>
        <w:t>commitee</w:t>
      </w:r>
      <w:proofErr w:type="spellEnd"/>
      <w:r w:rsidRPr="007A050B">
        <w:rPr>
          <w:rFonts w:ascii="Arial" w:hAnsi="Arial" w:cs="Arial"/>
        </w:rPr>
        <w:t>.</w:t>
      </w:r>
    </w:p>
    <w:p w14:paraId="0082CDEE" w14:textId="77777777" w:rsidR="007A050B" w:rsidRPr="007A050B" w:rsidRDefault="007A050B" w:rsidP="007A050B">
      <w:pPr>
        <w:rPr>
          <w:rFonts w:ascii="Arial" w:hAnsi="Arial" w:cs="Arial"/>
          <w:bCs/>
          <w:sz w:val="22"/>
          <w:szCs w:val="22"/>
        </w:rPr>
      </w:pPr>
      <w:r w:rsidRPr="007A050B">
        <w:rPr>
          <w:rFonts w:ascii="Arial" w:hAnsi="Arial" w:cs="Arial"/>
          <w:b/>
          <w:bCs/>
          <w:sz w:val="22"/>
          <w:szCs w:val="22"/>
        </w:rPr>
        <w:t xml:space="preserve">Contacts </w:t>
      </w:r>
    </w:p>
    <w:p w14:paraId="3522D298" w14:textId="77777777" w:rsidR="007A050B" w:rsidRPr="007A050B" w:rsidRDefault="007A050B" w:rsidP="007A050B">
      <w:pPr>
        <w:rPr>
          <w:rFonts w:ascii="Arial" w:hAnsi="Arial" w:cs="Arial"/>
          <w:sz w:val="22"/>
          <w:szCs w:val="22"/>
        </w:rPr>
      </w:pPr>
      <w:r w:rsidRPr="007A050B">
        <w:rPr>
          <w:rFonts w:ascii="Arial" w:hAnsi="Arial" w:cs="Arial"/>
          <w:sz w:val="22"/>
          <w:szCs w:val="22"/>
        </w:rPr>
        <w:t>Staff members will not use school or Trust business contacts for acquiring materials or services at trade/discount prices for non-school activities, unless participating in concessionary schemes arranged by trade unions or other such groups.</w:t>
      </w:r>
    </w:p>
    <w:p w14:paraId="13F5CE5D" w14:textId="4AA9BF7F" w:rsidR="007A050B" w:rsidRPr="00C415CE" w:rsidRDefault="007A050B" w:rsidP="00C415CE">
      <w:pPr>
        <w:pStyle w:val="Heading1"/>
        <w:numPr>
          <w:ilvl w:val="0"/>
          <w:numId w:val="42"/>
        </w:numPr>
        <w:rPr>
          <w:rFonts w:ascii="Arial" w:hAnsi="Arial" w:cs="Arial"/>
          <w:b/>
          <w:bCs/>
          <w:color w:val="auto"/>
          <w:sz w:val="22"/>
          <w:szCs w:val="22"/>
        </w:rPr>
      </w:pPr>
      <w:bookmarkStart w:id="18" w:name="_Relationships_with_pupils"/>
      <w:bookmarkEnd w:id="18"/>
      <w:r w:rsidRPr="00C415CE">
        <w:rPr>
          <w:rFonts w:ascii="Arial" w:hAnsi="Arial" w:cs="Arial"/>
          <w:b/>
          <w:bCs/>
          <w:color w:val="auto"/>
          <w:sz w:val="22"/>
          <w:szCs w:val="22"/>
        </w:rPr>
        <w:t xml:space="preserve">Maintaining </w:t>
      </w:r>
      <w:r w:rsidR="0085486E">
        <w:rPr>
          <w:rFonts w:ascii="Arial" w:hAnsi="Arial" w:cs="Arial"/>
          <w:b/>
          <w:bCs/>
          <w:color w:val="auto"/>
          <w:sz w:val="22"/>
          <w:szCs w:val="22"/>
        </w:rPr>
        <w:t>P</w:t>
      </w:r>
      <w:r w:rsidRPr="00C415CE">
        <w:rPr>
          <w:rFonts w:ascii="Arial" w:hAnsi="Arial" w:cs="Arial"/>
          <w:b/>
          <w:bCs/>
          <w:color w:val="auto"/>
          <w:sz w:val="22"/>
          <w:szCs w:val="22"/>
        </w:rPr>
        <w:t xml:space="preserve">rofessional </w:t>
      </w:r>
      <w:r w:rsidR="0085486E">
        <w:rPr>
          <w:rFonts w:ascii="Arial" w:hAnsi="Arial" w:cs="Arial"/>
          <w:b/>
          <w:bCs/>
          <w:color w:val="auto"/>
          <w:sz w:val="22"/>
          <w:szCs w:val="22"/>
        </w:rPr>
        <w:t>R</w:t>
      </w:r>
      <w:r w:rsidRPr="00C415CE">
        <w:rPr>
          <w:rFonts w:ascii="Arial" w:hAnsi="Arial" w:cs="Arial"/>
          <w:b/>
          <w:bCs/>
          <w:color w:val="auto"/>
          <w:sz w:val="22"/>
          <w:szCs w:val="22"/>
        </w:rPr>
        <w:t xml:space="preserve">elationships with </w:t>
      </w:r>
      <w:r w:rsidR="0085486E">
        <w:rPr>
          <w:rFonts w:ascii="Arial" w:hAnsi="Arial" w:cs="Arial"/>
          <w:b/>
          <w:bCs/>
          <w:color w:val="auto"/>
          <w:sz w:val="22"/>
          <w:szCs w:val="22"/>
        </w:rPr>
        <w:t>P</w:t>
      </w:r>
      <w:r w:rsidRPr="00C415CE">
        <w:rPr>
          <w:rFonts w:ascii="Arial" w:hAnsi="Arial" w:cs="Arial"/>
          <w:b/>
          <w:bCs/>
          <w:color w:val="auto"/>
          <w:sz w:val="22"/>
          <w:szCs w:val="22"/>
        </w:rPr>
        <w:t>upils</w:t>
      </w:r>
    </w:p>
    <w:p w14:paraId="57FA8D27" w14:textId="77777777" w:rsidR="007A050B" w:rsidRPr="007A050B" w:rsidRDefault="007A050B" w:rsidP="007A050B">
      <w:pPr>
        <w:rPr>
          <w:rFonts w:ascii="Arial" w:hAnsi="Arial" w:cs="Arial"/>
          <w:sz w:val="22"/>
          <w:szCs w:val="22"/>
        </w:rPr>
      </w:pPr>
      <w:r w:rsidRPr="007A050B">
        <w:rPr>
          <w:rFonts w:ascii="Arial" w:hAnsi="Arial" w:cs="Arial"/>
          <w:sz w:val="22"/>
          <w:szCs w:val="22"/>
        </w:rPr>
        <w:t>The Trust expects that staff will:</w:t>
      </w:r>
    </w:p>
    <w:p w14:paraId="4205FEAD"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lastRenderedPageBreak/>
        <w:t>Maintain professional boundaries and relationships with pupils at all times, and will consider whether their actions are warranted, proportionate, safe and necessary.</w:t>
      </w:r>
    </w:p>
    <w:p w14:paraId="7B080B69"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Act in an open and transparent way that would not lead to others questioning their actions.</w:t>
      </w:r>
    </w:p>
    <w:p w14:paraId="7EAAAFCE"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Ensure that they do not establish social contact with pupils for the purpose of securing a friendship, or to pursue or strengthen a relationship.</w:t>
      </w:r>
    </w:p>
    <w:p w14:paraId="75276AFE" w14:textId="77777777" w:rsidR="007A050B" w:rsidRPr="007A050B" w:rsidRDefault="007A050B" w:rsidP="007A050B">
      <w:pPr>
        <w:pStyle w:val="PolicyBullets"/>
        <w:spacing w:before="0"/>
        <w:ind w:left="851" w:hanging="360"/>
        <w:rPr>
          <w:rFonts w:ascii="Arial" w:hAnsi="Arial" w:cs="Arial"/>
        </w:rPr>
      </w:pPr>
      <w:r w:rsidRPr="007A050B">
        <w:rPr>
          <w:rFonts w:ascii="Arial" w:hAnsi="Arial" w:cs="Arial"/>
        </w:rPr>
        <w:t>Ensure that they do not develop personal or sexual relationships with pupils: this includes sexual remarks and discussing their own sexual relationships with, or in the presence of, pupils.</w:t>
      </w:r>
    </w:p>
    <w:p w14:paraId="0440878A" w14:textId="77777777" w:rsidR="007A050B" w:rsidRDefault="007A050B" w:rsidP="007A050B">
      <w:pPr>
        <w:pStyle w:val="PolicyBullets"/>
        <w:spacing w:before="0" w:after="120"/>
        <w:ind w:left="851" w:hanging="360"/>
        <w:contextualSpacing w:val="0"/>
        <w:rPr>
          <w:rFonts w:ascii="Arial" w:hAnsi="Arial" w:cs="Arial"/>
        </w:rPr>
      </w:pPr>
      <w:r w:rsidRPr="007A050B">
        <w:rPr>
          <w:rFonts w:ascii="Arial" w:hAnsi="Arial" w:cs="Arial"/>
        </w:rPr>
        <w:t>Only contact pupils via their school’s established mechanisms: personal phone numbers, email addresses or social media platforms will not be used to contact pupils.</w:t>
      </w:r>
    </w:p>
    <w:p w14:paraId="688D94A2" w14:textId="77777777" w:rsidR="00FF5786" w:rsidRPr="007A050B" w:rsidRDefault="00FF5786" w:rsidP="00FF5786">
      <w:pPr>
        <w:pStyle w:val="PolicyBullets"/>
        <w:numPr>
          <w:ilvl w:val="0"/>
          <w:numId w:val="0"/>
        </w:numPr>
        <w:spacing w:before="0" w:after="120"/>
        <w:ind w:left="851"/>
        <w:contextualSpacing w:val="0"/>
        <w:rPr>
          <w:rFonts w:ascii="Arial" w:hAnsi="Arial" w:cs="Arial"/>
        </w:rPr>
      </w:pPr>
    </w:p>
    <w:p w14:paraId="3A9C76F3" w14:textId="77777777" w:rsidR="007A050B" w:rsidRPr="007A050B" w:rsidRDefault="007A050B" w:rsidP="007A050B">
      <w:pPr>
        <w:rPr>
          <w:rFonts w:ascii="Arial" w:hAnsi="Arial" w:cs="Arial"/>
          <w:sz w:val="22"/>
          <w:szCs w:val="22"/>
        </w:rPr>
      </w:pPr>
      <w:r w:rsidRPr="007A050B">
        <w:rPr>
          <w:rFonts w:ascii="Arial" w:hAnsi="Arial" w:cs="Arial"/>
          <w:sz w:val="22"/>
          <w:szCs w:val="22"/>
        </w:rPr>
        <w:t>Staff are aware that they must not:</w:t>
      </w:r>
    </w:p>
    <w:p w14:paraId="1F8C1C80" w14:textId="77777777" w:rsidR="007A050B" w:rsidRPr="007A050B" w:rsidRDefault="007A050B" w:rsidP="007A050B">
      <w:pPr>
        <w:pStyle w:val="ListParagraph"/>
        <w:numPr>
          <w:ilvl w:val="0"/>
          <w:numId w:val="30"/>
        </w:numPr>
        <w:spacing w:before="200" w:after="200" w:line="276" w:lineRule="auto"/>
        <w:jc w:val="both"/>
        <w:rPr>
          <w:rFonts w:ascii="Arial" w:hAnsi="Arial" w:cs="Arial"/>
          <w:sz w:val="22"/>
          <w:szCs w:val="22"/>
        </w:rPr>
      </w:pPr>
      <w:r w:rsidRPr="007A050B">
        <w:rPr>
          <w:rFonts w:ascii="Arial" w:hAnsi="Arial" w:cs="Arial"/>
          <w:sz w:val="22"/>
          <w:szCs w:val="22"/>
        </w:rPr>
        <w:t>Discuss personal information with pupils, such as concerning their lifestyle or marital status, unless it is directly relevant to the topic being taught.</w:t>
      </w:r>
    </w:p>
    <w:p w14:paraId="5D2E1445" w14:textId="77777777" w:rsidR="007A050B" w:rsidRPr="007A050B" w:rsidRDefault="007A050B" w:rsidP="007A050B">
      <w:pPr>
        <w:pStyle w:val="ListParagraph"/>
        <w:numPr>
          <w:ilvl w:val="0"/>
          <w:numId w:val="30"/>
        </w:numPr>
        <w:spacing w:before="200" w:after="200" w:line="276" w:lineRule="auto"/>
        <w:jc w:val="both"/>
        <w:rPr>
          <w:rFonts w:ascii="Arial" w:hAnsi="Arial" w:cs="Arial"/>
          <w:sz w:val="22"/>
          <w:szCs w:val="22"/>
        </w:rPr>
      </w:pPr>
      <w:r w:rsidRPr="007A050B">
        <w:rPr>
          <w:rFonts w:ascii="Arial" w:hAnsi="Arial" w:cs="Arial"/>
          <w:sz w:val="22"/>
          <w:szCs w:val="22"/>
        </w:rPr>
        <w:t>Correspond in a personal nature through any medium with pupils, e.g. phone calls or text messages, unless it is within the staff member’s role and via an approved communication method, e.g. school emails.</w:t>
      </w:r>
    </w:p>
    <w:p w14:paraId="4BCC76A1" w14:textId="77777777" w:rsidR="007A050B" w:rsidRPr="007A050B" w:rsidRDefault="007A050B" w:rsidP="007A050B">
      <w:pPr>
        <w:pStyle w:val="ListParagraph"/>
        <w:numPr>
          <w:ilvl w:val="0"/>
          <w:numId w:val="30"/>
        </w:numPr>
        <w:spacing w:before="200" w:after="200" w:line="276" w:lineRule="auto"/>
        <w:jc w:val="both"/>
        <w:rPr>
          <w:rFonts w:ascii="Arial" w:hAnsi="Arial" w:cs="Arial"/>
          <w:sz w:val="22"/>
          <w:szCs w:val="22"/>
        </w:rPr>
      </w:pPr>
      <w:r w:rsidRPr="007A050B">
        <w:rPr>
          <w:rFonts w:ascii="Arial" w:hAnsi="Arial" w:cs="Arial"/>
          <w:sz w:val="22"/>
          <w:szCs w:val="22"/>
        </w:rPr>
        <w:t>Adopt an ongoing support role beyond the scope of their position.</w:t>
      </w:r>
    </w:p>
    <w:p w14:paraId="7DEFD6FA" w14:textId="77777777" w:rsidR="007A050B" w:rsidRPr="007A050B" w:rsidRDefault="007A050B" w:rsidP="007A050B">
      <w:pPr>
        <w:pStyle w:val="ListParagraph"/>
        <w:numPr>
          <w:ilvl w:val="0"/>
          <w:numId w:val="30"/>
        </w:numPr>
        <w:spacing w:before="200" w:after="200" w:line="276" w:lineRule="auto"/>
        <w:jc w:val="both"/>
        <w:rPr>
          <w:rFonts w:ascii="Arial" w:hAnsi="Arial" w:cs="Arial"/>
          <w:sz w:val="22"/>
          <w:szCs w:val="22"/>
        </w:rPr>
      </w:pPr>
      <w:r w:rsidRPr="007A050B">
        <w:rPr>
          <w:rFonts w:ascii="Arial" w:hAnsi="Arial" w:cs="Arial"/>
          <w:sz w:val="22"/>
          <w:szCs w:val="22"/>
        </w:rPr>
        <w:t>Use personal equipment for approved activities, such as a personal camera, unless approved in writing by the SLT, and will not photograph, audio record or film pupils without authorisation from the SLT and consent from the pupil’s parent.</w:t>
      </w:r>
    </w:p>
    <w:p w14:paraId="75172283" w14:textId="77777777" w:rsidR="007A050B" w:rsidRPr="007A050B" w:rsidRDefault="007A050B" w:rsidP="007A050B">
      <w:pPr>
        <w:pStyle w:val="ListParagraph"/>
        <w:numPr>
          <w:ilvl w:val="0"/>
          <w:numId w:val="30"/>
        </w:numPr>
        <w:spacing w:before="200" w:after="200" w:line="276" w:lineRule="auto"/>
        <w:jc w:val="both"/>
        <w:rPr>
          <w:rFonts w:ascii="Arial" w:hAnsi="Arial" w:cs="Arial"/>
          <w:sz w:val="22"/>
          <w:szCs w:val="22"/>
        </w:rPr>
      </w:pPr>
      <w:r w:rsidRPr="007A050B">
        <w:rPr>
          <w:rFonts w:ascii="Arial" w:hAnsi="Arial" w:cs="Arial"/>
          <w:sz w:val="22"/>
          <w:szCs w:val="22"/>
        </w:rPr>
        <w:t>Save images, videos or audio recordings of pupils on personal devices, unless authorised by the SLT or parents.</w:t>
      </w:r>
    </w:p>
    <w:p w14:paraId="1393F8CC" w14:textId="77777777" w:rsidR="007A050B" w:rsidRPr="007A050B" w:rsidRDefault="007A050B" w:rsidP="007A050B">
      <w:pPr>
        <w:pStyle w:val="ListParagraph"/>
        <w:numPr>
          <w:ilvl w:val="0"/>
          <w:numId w:val="30"/>
        </w:numPr>
        <w:spacing w:before="200" w:after="200" w:line="276" w:lineRule="auto"/>
        <w:jc w:val="both"/>
        <w:rPr>
          <w:rFonts w:ascii="Arial" w:hAnsi="Arial" w:cs="Arial"/>
          <w:sz w:val="22"/>
          <w:szCs w:val="22"/>
        </w:rPr>
      </w:pPr>
      <w:r w:rsidRPr="007A050B">
        <w:rPr>
          <w:rFonts w:ascii="Arial" w:hAnsi="Arial" w:cs="Arial"/>
          <w:sz w:val="22"/>
          <w:szCs w:val="22"/>
        </w:rPr>
        <w:t>Upload images, videos or audio recordings of pupils to any location without consent from parents and the SLT.</w:t>
      </w:r>
    </w:p>
    <w:p w14:paraId="2EBC71AB" w14:textId="77777777" w:rsidR="007A050B" w:rsidRPr="007A050B" w:rsidRDefault="007A050B" w:rsidP="007A050B">
      <w:pPr>
        <w:pStyle w:val="ListParagraph"/>
        <w:numPr>
          <w:ilvl w:val="0"/>
          <w:numId w:val="30"/>
        </w:numPr>
        <w:spacing w:before="200" w:after="200" w:line="276" w:lineRule="auto"/>
        <w:jc w:val="both"/>
        <w:rPr>
          <w:rFonts w:ascii="Arial" w:hAnsi="Arial" w:cs="Arial"/>
          <w:sz w:val="22"/>
          <w:szCs w:val="22"/>
        </w:rPr>
      </w:pPr>
      <w:r w:rsidRPr="007A050B">
        <w:rPr>
          <w:rFonts w:ascii="Arial" w:hAnsi="Arial" w:cs="Arial"/>
          <w:sz w:val="22"/>
          <w:szCs w:val="22"/>
        </w:rPr>
        <w:t>Discuss or share information regarding other pupils or members of staff; staff should be aware of their surroundings when speaking to others, as their conversations may be overheard.</w:t>
      </w:r>
    </w:p>
    <w:p w14:paraId="0E617282" w14:textId="77777777" w:rsidR="007A050B" w:rsidRPr="007A050B" w:rsidRDefault="007A050B" w:rsidP="007A050B">
      <w:pPr>
        <w:pStyle w:val="ListParagraph"/>
        <w:numPr>
          <w:ilvl w:val="0"/>
          <w:numId w:val="30"/>
        </w:numPr>
        <w:spacing w:before="200" w:after="200" w:line="276" w:lineRule="auto"/>
        <w:jc w:val="both"/>
        <w:rPr>
          <w:rFonts w:ascii="Arial" w:hAnsi="Arial" w:cs="Arial"/>
          <w:sz w:val="22"/>
          <w:szCs w:val="22"/>
        </w:rPr>
      </w:pPr>
      <w:r w:rsidRPr="007A050B">
        <w:rPr>
          <w:rFonts w:ascii="Arial" w:hAnsi="Arial" w:cs="Arial"/>
          <w:sz w:val="22"/>
          <w:szCs w:val="22"/>
        </w:rPr>
        <w:t>Ignore instances of sexual harassment and inappropriate behaviour amongst pupils.</w:t>
      </w:r>
    </w:p>
    <w:p w14:paraId="4B72A058" w14:textId="77777777" w:rsidR="007A050B" w:rsidRPr="007A050B" w:rsidRDefault="007A050B" w:rsidP="007A050B">
      <w:pPr>
        <w:pStyle w:val="ListParagraph"/>
        <w:numPr>
          <w:ilvl w:val="0"/>
          <w:numId w:val="31"/>
        </w:numPr>
        <w:spacing w:before="200" w:after="200" w:line="276" w:lineRule="auto"/>
        <w:jc w:val="both"/>
        <w:rPr>
          <w:rFonts w:ascii="Arial" w:hAnsi="Arial" w:cs="Arial"/>
          <w:sz w:val="22"/>
          <w:szCs w:val="22"/>
        </w:rPr>
      </w:pPr>
      <w:r w:rsidRPr="007A050B">
        <w:rPr>
          <w:rFonts w:ascii="Arial" w:hAnsi="Arial" w:cs="Arial"/>
          <w:sz w:val="22"/>
          <w:szCs w:val="22"/>
        </w:rPr>
        <w:t>Invite or allow pupils to visit their home.</w:t>
      </w:r>
    </w:p>
    <w:p w14:paraId="077E35E0" w14:textId="77777777" w:rsidR="007A050B" w:rsidRPr="007A050B" w:rsidRDefault="007A050B" w:rsidP="007A050B">
      <w:pPr>
        <w:pStyle w:val="ListParagraph"/>
        <w:numPr>
          <w:ilvl w:val="0"/>
          <w:numId w:val="31"/>
        </w:numPr>
        <w:spacing w:before="200" w:after="200" w:line="276" w:lineRule="auto"/>
        <w:jc w:val="both"/>
        <w:rPr>
          <w:rFonts w:ascii="Arial" w:hAnsi="Arial" w:cs="Arial"/>
          <w:sz w:val="22"/>
          <w:szCs w:val="22"/>
        </w:rPr>
      </w:pPr>
      <w:r w:rsidRPr="007A050B">
        <w:rPr>
          <w:rFonts w:ascii="Arial" w:hAnsi="Arial" w:cs="Arial"/>
          <w:sz w:val="22"/>
          <w:szCs w:val="22"/>
        </w:rPr>
        <w:t>Allow pupils to access staff members’ personal devices.</w:t>
      </w:r>
    </w:p>
    <w:p w14:paraId="0FE5870E" w14:textId="77777777" w:rsidR="007A050B" w:rsidRPr="007A050B" w:rsidRDefault="007A050B" w:rsidP="007A050B">
      <w:pPr>
        <w:pStyle w:val="ListParagraph"/>
        <w:numPr>
          <w:ilvl w:val="0"/>
          <w:numId w:val="31"/>
        </w:numPr>
        <w:spacing w:before="200" w:after="200" w:line="276" w:lineRule="auto"/>
        <w:jc w:val="both"/>
        <w:rPr>
          <w:rFonts w:ascii="Arial" w:hAnsi="Arial" w:cs="Arial"/>
          <w:sz w:val="22"/>
          <w:szCs w:val="22"/>
        </w:rPr>
      </w:pPr>
      <w:r w:rsidRPr="007A050B">
        <w:rPr>
          <w:rFonts w:ascii="Arial" w:hAnsi="Arial" w:cs="Arial"/>
          <w:sz w:val="22"/>
          <w:szCs w:val="22"/>
        </w:rPr>
        <w:t>Attend pupils’ homes or their social gatherings, unless approved by the SLT.</w:t>
      </w:r>
    </w:p>
    <w:p w14:paraId="737ACBCC" w14:textId="77777777" w:rsidR="007A050B" w:rsidRPr="007A050B" w:rsidRDefault="007A050B" w:rsidP="007A050B">
      <w:pPr>
        <w:pStyle w:val="ListParagraph"/>
        <w:numPr>
          <w:ilvl w:val="0"/>
          <w:numId w:val="31"/>
        </w:numPr>
        <w:spacing w:before="200" w:after="200" w:line="276" w:lineRule="auto"/>
        <w:jc w:val="both"/>
        <w:rPr>
          <w:rFonts w:ascii="Arial" w:hAnsi="Arial" w:cs="Arial"/>
          <w:sz w:val="22"/>
          <w:szCs w:val="22"/>
        </w:rPr>
      </w:pPr>
      <w:r w:rsidRPr="007A050B">
        <w:rPr>
          <w:rFonts w:ascii="Arial" w:hAnsi="Arial" w:cs="Arial"/>
          <w:sz w:val="22"/>
          <w:szCs w:val="22"/>
        </w:rPr>
        <w:t>Be alone with a pupil outside of teaching responsibilities, unless approved by the SLT.</w:t>
      </w:r>
    </w:p>
    <w:p w14:paraId="48E9354A" w14:textId="77777777" w:rsidR="007A050B" w:rsidRPr="007A050B" w:rsidRDefault="007A050B" w:rsidP="007A050B">
      <w:pPr>
        <w:pStyle w:val="ListParagraph"/>
        <w:numPr>
          <w:ilvl w:val="0"/>
          <w:numId w:val="31"/>
        </w:numPr>
        <w:spacing w:before="200" w:after="200" w:line="276" w:lineRule="auto"/>
        <w:jc w:val="both"/>
        <w:rPr>
          <w:rFonts w:ascii="Arial" w:hAnsi="Arial" w:cs="Arial"/>
          <w:sz w:val="22"/>
          <w:szCs w:val="22"/>
        </w:rPr>
      </w:pPr>
      <w:r w:rsidRPr="007A050B">
        <w:rPr>
          <w:rFonts w:ascii="Arial" w:hAnsi="Arial" w:cs="Arial"/>
          <w:sz w:val="22"/>
          <w:szCs w:val="22"/>
        </w:rPr>
        <w:t>Enter changing rooms or toilets occupied by pupils, when supervision is not required or appropriate, use toilet facilities allocated to pupils, or undress in facilities intended for use by pupils.</w:t>
      </w:r>
    </w:p>
    <w:p w14:paraId="35AE2C2E" w14:textId="77777777" w:rsidR="007A050B" w:rsidRPr="007A050B" w:rsidRDefault="007A050B" w:rsidP="007A050B">
      <w:pPr>
        <w:pStyle w:val="ListParagraph"/>
        <w:numPr>
          <w:ilvl w:val="0"/>
          <w:numId w:val="31"/>
        </w:numPr>
        <w:spacing w:before="200" w:after="200" w:line="276" w:lineRule="auto"/>
        <w:jc w:val="both"/>
        <w:rPr>
          <w:rFonts w:ascii="Arial" w:hAnsi="Arial" w:cs="Arial"/>
          <w:sz w:val="22"/>
          <w:szCs w:val="22"/>
        </w:rPr>
      </w:pPr>
      <w:r w:rsidRPr="007A050B">
        <w:rPr>
          <w:rFonts w:ascii="Arial" w:hAnsi="Arial" w:cs="Arial"/>
          <w:sz w:val="22"/>
          <w:szCs w:val="22"/>
        </w:rPr>
        <w:t>Not transport a pupil unless in line with the Driving at Work Policy.</w:t>
      </w:r>
    </w:p>
    <w:p w14:paraId="75E1A172" w14:textId="470C266C" w:rsidR="007A050B" w:rsidRPr="007A050B" w:rsidRDefault="007A050B" w:rsidP="007A050B">
      <w:pPr>
        <w:pStyle w:val="ListParagraph"/>
        <w:numPr>
          <w:ilvl w:val="0"/>
          <w:numId w:val="31"/>
        </w:numPr>
        <w:spacing w:before="200" w:after="200" w:line="276" w:lineRule="auto"/>
        <w:jc w:val="both"/>
        <w:rPr>
          <w:rFonts w:ascii="Arial" w:hAnsi="Arial" w:cs="Arial"/>
          <w:sz w:val="22"/>
          <w:szCs w:val="22"/>
        </w:rPr>
      </w:pPr>
      <w:r w:rsidRPr="007A050B">
        <w:rPr>
          <w:rFonts w:ascii="Arial" w:hAnsi="Arial" w:cs="Arial"/>
          <w:sz w:val="22"/>
          <w:szCs w:val="22"/>
        </w:rPr>
        <w:t xml:space="preserve">Carry out one-to-one tutoring, mentoring or coaching of pupils, unless approved by the </w:t>
      </w:r>
      <w:r w:rsidR="0085486E">
        <w:rPr>
          <w:rFonts w:ascii="Arial" w:hAnsi="Arial" w:cs="Arial"/>
          <w:sz w:val="22"/>
          <w:szCs w:val="22"/>
        </w:rPr>
        <w:t>H</w:t>
      </w:r>
      <w:r w:rsidRPr="007A050B">
        <w:rPr>
          <w:rFonts w:ascii="Arial" w:hAnsi="Arial" w:cs="Arial"/>
          <w:sz w:val="22"/>
          <w:szCs w:val="22"/>
        </w:rPr>
        <w:t>eadteache</w:t>
      </w:r>
      <w:r w:rsidR="00F71998">
        <w:rPr>
          <w:rFonts w:ascii="Arial" w:hAnsi="Arial" w:cs="Arial"/>
          <w:sz w:val="22"/>
          <w:szCs w:val="22"/>
        </w:rPr>
        <w:t xml:space="preserve">r </w:t>
      </w:r>
      <w:r w:rsidRPr="007A050B">
        <w:rPr>
          <w:rFonts w:ascii="Arial" w:hAnsi="Arial" w:cs="Arial"/>
          <w:sz w:val="22"/>
          <w:szCs w:val="22"/>
        </w:rPr>
        <w:t>or SLT.</w:t>
      </w:r>
    </w:p>
    <w:p w14:paraId="6BFB9037" w14:textId="77777777" w:rsidR="007A050B" w:rsidRPr="007A050B" w:rsidRDefault="007A050B" w:rsidP="007A050B">
      <w:pPr>
        <w:pStyle w:val="ListParagraph"/>
        <w:numPr>
          <w:ilvl w:val="0"/>
          <w:numId w:val="31"/>
        </w:numPr>
        <w:spacing w:before="200" w:after="200" w:line="276" w:lineRule="auto"/>
        <w:jc w:val="both"/>
        <w:rPr>
          <w:rFonts w:ascii="Arial" w:hAnsi="Arial" w:cs="Arial"/>
          <w:sz w:val="22"/>
          <w:szCs w:val="22"/>
        </w:rPr>
      </w:pPr>
      <w:r w:rsidRPr="007A050B">
        <w:rPr>
          <w:rFonts w:ascii="Arial" w:hAnsi="Arial" w:cs="Arial"/>
          <w:sz w:val="22"/>
          <w:szCs w:val="22"/>
        </w:rPr>
        <w:lastRenderedPageBreak/>
        <w:t xml:space="preserve">Give personal gifts or special favours, or disproportionately single specific pupils out for special duties or responsibilities. </w:t>
      </w:r>
    </w:p>
    <w:p w14:paraId="2CD88D49" w14:textId="722EF5AB" w:rsidR="007A050B" w:rsidRPr="007A050B" w:rsidRDefault="007A050B" w:rsidP="007A050B">
      <w:pPr>
        <w:pStyle w:val="ListParagraph"/>
        <w:numPr>
          <w:ilvl w:val="0"/>
          <w:numId w:val="31"/>
        </w:numPr>
        <w:spacing w:before="200" w:after="200" w:line="276" w:lineRule="auto"/>
        <w:jc w:val="both"/>
        <w:rPr>
          <w:rFonts w:ascii="Arial" w:hAnsi="Arial" w:cs="Arial"/>
          <w:sz w:val="22"/>
          <w:szCs w:val="22"/>
        </w:rPr>
      </w:pPr>
      <w:r w:rsidRPr="007A050B">
        <w:rPr>
          <w:rFonts w:ascii="Arial" w:hAnsi="Arial" w:cs="Arial"/>
          <w:sz w:val="22"/>
          <w:szCs w:val="22"/>
        </w:rPr>
        <w:t>Offer overnight, weekend or holiday care as a respite to parents without the approval of the headteacher.</w:t>
      </w:r>
    </w:p>
    <w:p w14:paraId="0AB0F460"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Under the Sexual Offences Act 2003, it is an offence for a person aged 18 or over to have a sexual relationship with a child under 18 where that person is in a position of trust in respect to that child, even if the relationship is consensual. </w:t>
      </w:r>
    </w:p>
    <w:p w14:paraId="419BCBF6" w14:textId="6A2EA316" w:rsidR="007A050B" w:rsidRPr="007A050B" w:rsidRDefault="007A050B" w:rsidP="007A050B">
      <w:pPr>
        <w:rPr>
          <w:rFonts w:ascii="Arial" w:hAnsi="Arial" w:cs="Arial"/>
          <w:sz w:val="22"/>
          <w:szCs w:val="22"/>
        </w:rPr>
      </w:pPr>
      <w:r w:rsidRPr="007A050B">
        <w:rPr>
          <w:rFonts w:ascii="Arial" w:hAnsi="Arial" w:cs="Arial"/>
          <w:sz w:val="22"/>
          <w:szCs w:val="22"/>
        </w:rPr>
        <w:t xml:space="preserve">Where inappropriate contact is made with pupils, this will be raised with the </w:t>
      </w:r>
      <w:r w:rsidR="0085486E">
        <w:rPr>
          <w:rFonts w:ascii="Arial" w:hAnsi="Arial" w:cs="Arial"/>
          <w:sz w:val="22"/>
          <w:szCs w:val="22"/>
        </w:rPr>
        <w:t>H</w:t>
      </w:r>
      <w:r w:rsidRPr="007A050B">
        <w:rPr>
          <w:rFonts w:ascii="Arial" w:hAnsi="Arial" w:cs="Arial"/>
          <w:sz w:val="22"/>
          <w:szCs w:val="22"/>
        </w:rPr>
        <w:t xml:space="preserve">eadteacher, and handled in line with the </w:t>
      </w:r>
      <w:r w:rsidR="0085486E">
        <w:rPr>
          <w:rFonts w:ascii="Arial" w:hAnsi="Arial" w:cs="Arial"/>
          <w:sz w:val="22"/>
          <w:szCs w:val="22"/>
        </w:rPr>
        <w:t>Trust</w:t>
      </w:r>
      <w:r w:rsidRPr="007A050B">
        <w:rPr>
          <w:rFonts w:ascii="Arial" w:hAnsi="Arial" w:cs="Arial"/>
          <w:sz w:val="22"/>
          <w:szCs w:val="22"/>
        </w:rPr>
        <w:t>’s Safeguarding Policy and Staff Code of Conduct.</w:t>
      </w:r>
    </w:p>
    <w:p w14:paraId="10EC61FB" w14:textId="225EEFEC" w:rsidR="007A050B" w:rsidRPr="007A050B" w:rsidRDefault="007A050B" w:rsidP="007A050B">
      <w:pPr>
        <w:rPr>
          <w:rFonts w:ascii="Arial" w:hAnsi="Arial" w:cs="Arial"/>
          <w:sz w:val="22"/>
          <w:szCs w:val="22"/>
        </w:rPr>
      </w:pPr>
      <w:r w:rsidRPr="007A050B" w:rsidDel="004C150B">
        <w:rPr>
          <w:rFonts w:ascii="Arial" w:hAnsi="Arial" w:cs="Arial"/>
          <w:sz w:val="22"/>
          <w:szCs w:val="22"/>
        </w:rPr>
        <w:t>I</w:t>
      </w:r>
      <w:r w:rsidRPr="007A050B">
        <w:rPr>
          <w:rFonts w:ascii="Arial" w:hAnsi="Arial" w:cs="Arial"/>
          <w:sz w:val="22"/>
          <w:szCs w:val="22"/>
        </w:rPr>
        <w:t xml:space="preserve">f a pupil is consistently attempting to befriend or contact a member of staff on social media, the member of staff will inform the </w:t>
      </w:r>
      <w:r w:rsidR="0085486E">
        <w:rPr>
          <w:rFonts w:ascii="Arial" w:hAnsi="Arial" w:cs="Arial"/>
          <w:sz w:val="22"/>
          <w:szCs w:val="22"/>
        </w:rPr>
        <w:t>H</w:t>
      </w:r>
      <w:r w:rsidRPr="007A050B">
        <w:rPr>
          <w:rFonts w:ascii="Arial" w:hAnsi="Arial" w:cs="Arial"/>
          <w:sz w:val="22"/>
          <w:szCs w:val="22"/>
        </w:rPr>
        <w:t>eadteacher as soon as possible.</w:t>
      </w:r>
    </w:p>
    <w:p w14:paraId="577783D8"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Staff are strongly discouraged from forming personal relationships with former pupils, including on social media, as well as with the parents of any pupils on social media. </w:t>
      </w:r>
    </w:p>
    <w:p w14:paraId="1F09CF03" w14:textId="64A70BA7" w:rsidR="007A050B" w:rsidRPr="007A050B" w:rsidRDefault="007A050B" w:rsidP="007A050B">
      <w:pPr>
        <w:rPr>
          <w:rFonts w:ascii="Arial" w:hAnsi="Arial" w:cs="Arial"/>
          <w:sz w:val="22"/>
          <w:szCs w:val="22"/>
        </w:rPr>
      </w:pPr>
      <w:r w:rsidRPr="007A050B">
        <w:rPr>
          <w:rFonts w:ascii="Arial" w:hAnsi="Arial" w:cs="Arial"/>
          <w:sz w:val="22"/>
          <w:szCs w:val="22"/>
        </w:rPr>
        <w:t xml:space="preserve">In the event of the school becoming aware of a close relationship between a member of staff and a former pupil which may raise concerns about their suitability to work with children, the </w:t>
      </w:r>
      <w:r w:rsidR="0085486E">
        <w:rPr>
          <w:rFonts w:ascii="Arial" w:hAnsi="Arial" w:cs="Arial"/>
          <w:sz w:val="22"/>
          <w:szCs w:val="22"/>
        </w:rPr>
        <w:t>H</w:t>
      </w:r>
      <w:r w:rsidRPr="007A050B">
        <w:rPr>
          <w:rFonts w:ascii="Arial" w:hAnsi="Arial" w:cs="Arial"/>
          <w:sz w:val="22"/>
          <w:szCs w:val="22"/>
        </w:rPr>
        <w:t>eadteacher will contact the LA designated officer (LADO) and CEO for advice and guidance.</w:t>
      </w:r>
    </w:p>
    <w:p w14:paraId="56575BE3" w14:textId="77777777" w:rsidR="007A050B" w:rsidRPr="007A050B" w:rsidRDefault="007A050B" w:rsidP="007A050B">
      <w:pPr>
        <w:rPr>
          <w:rFonts w:ascii="Arial" w:hAnsi="Arial" w:cs="Arial"/>
          <w:sz w:val="22"/>
          <w:szCs w:val="22"/>
        </w:rPr>
      </w:pPr>
      <w:r w:rsidRPr="007A050B">
        <w:rPr>
          <w:rFonts w:ascii="Arial" w:hAnsi="Arial" w:cs="Arial"/>
          <w:sz w:val="22"/>
          <w:szCs w:val="22"/>
        </w:rPr>
        <w:t>Any inappropriate contact made with former pupils will be handled in line with the Safeguarding Policy and Staff Code of Conduct.</w:t>
      </w:r>
    </w:p>
    <w:p w14:paraId="706CFD56" w14:textId="133D3078" w:rsidR="007A050B" w:rsidRPr="007A050B" w:rsidRDefault="007A050B" w:rsidP="007A050B">
      <w:pPr>
        <w:rPr>
          <w:rFonts w:ascii="Arial" w:hAnsi="Arial" w:cs="Arial"/>
          <w:b/>
          <w:bCs/>
          <w:sz w:val="22"/>
          <w:szCs w:val="22"/>
        </w:rPr>
      </w:pPr>
      <w:r w:rsidRPr="007A050B">
        <w:rPr>
          <w:rFonts w:ascii="Arial" w:hAnsi="Arial" w:cs="Arial"/>
          <w:b/>
          <w:bCs/>
          <w:sz w:val="22"/>
          <w:szCs w:val="22"/>
        </w:rPr>
        <w:t xml:space="preserve">Appropriate </w:t>
      </w:r>
      <w:r w:rsidR="0085486E">
        <w:rPr>
          <w:rFonts w:ascii="Arial" w:hAnsi="Arial" w:cs="Arial"/>
          <w:b/>
          <w:bCs/>
          <w:sz w:val="22"/>
          <w:szCs w:val="22"/>
        </w:rPr>
        <w:t>L</w:t>
      </w:r>
      <w:r w:rsidRPr="007A050B">
        <w:rPr>
          <w:rFonts w:ascii="Arial" w:hAnsi="Arial" w:cs="Arial"/>
          <w:b/>
          <w:bCs/>
          <w:sz w:val="22"/>
          <w:szCs w:val="22"/>
        </w:rPr>
        <w:t>anguage</w:t>
      </w:r>
    </w:p>
    <w:p w14:paraId="203FBF56" w14:textId="77777777" w:rsidR="007A050B" w:rsidRPr="007A050B" w:rsidRDefault="007A050B" w:rsidP="007A050B">
      <w:pPr>
        <w:rPr>
          <w:rFonts w:ascii="Arial" w:hAnsi="Arial" w:cs="Arial"/>
          <w:sz w:val="22"/>
          <w:szCs w:val="22"/>
        </w:rPr>
      </w:pPr>
      <w:r w:rsidRPr="007A050B">
        <w:rPr>
          <w:rFonts w:ascii="Arial" w:hAnsi="Arial" w:cs="Arial"/>
          <w:sz w:val="22"/>
          <w:szCs w:val="22"/>
        </w:rPr>
        <w:t>Staff will be informed that pupils should not be treated as friends. Staff will not:</w:t>
      </w:r>
    </w:p>
    <w:p w14:paraId="489BF9B8" w14:textId="77777777" w:rsidR="007A050B" w:rsidRPr="007A050B" w:rsidRDefault="007A050B" w:rsidP="007A050B">
      <w:pPr>
        <w:pStyle w:val="ListParagraph"/>
        <w:numPr>
          <w:ilvl w:val="0"/>
          <w:numId w:val="29"/>
        </w:numPr>
        <w:spacing w:before="200" w:after="200" w:line="276" w:lineRule="auto"/>
        <w:jc w:val="both"/>
        <w:rPr>
          <w:rFonts w:ascii="Arial" w:hAnsi="Arial" w:cs="Arial"/>
          <w:sz w:val="22"/>
          <w:szCs w:val="22"/>
        </w:rPr>
      </w:pPr>
      <w:r w:rsidRPr="007A050B">
        <w:rPr>
          <w:rFonts w:ascii="Arial" w:hAnsi="Arial" w:cs="Arial"/>
          <w:sz w:val="22"/>
          <w:szCs w:val="22"/>
        </w:rPr>
        <w:t>Use inappropriate names or terms of endearment.</w:t>
      </w:r>
    </w:p>
    <w:p w14:paraId="22C7D985" w14:textId="77777777" w:rsidR="007A050B" w:rsidRPr="007A050B" w:rsidRDefault="007A050B" w:rsidP="007A050B">
      <w:pPr>
        <w:pStyle w:val="ListParagraph"/>
        <w:numPr>
          <w:ilvl w:val="0"/>
          <w:numId w:val="29"/>
        </w:numPr>
        <w:spacing w:before="200" w:after="200" w:line="276" w:lineRule="auto"/>
        <w:jc w:val="both"/>
        <w:rPr>
          <w:rFonts w:ascii="Arial" w:hAnsi="Arial" w:cs="Arial"/>
          <w:sz w:val="22"/>
          <w:szCs w:val="22"/>
        </w:rPr>
      </w:pPr>
      <w:r w:rsidRPr="007A050B">
        <w:rPr>
          <w:rFonts w:ascii="Arial" w:hAnsi="Arial" w:cs="Arial"/>
          <w:sz w:val="22"/>
          <w:szCs w:val="22"/>
        </w:rPr>
        <w:t>Allow inappropriate conversations or enquiries of a sexual nature to occur.</w:t>
      </w:r>
    </w:p>
    <w:p w14:paraId="67F07657" w14:textId="77777777" w:rsidR="007A050B" w:rsidRPr="007A050B" w:rsidRDefault="007A050B" w:rsidP="007A050B">
      <w:pPr>
        <w:pStyle w:val="ListParagraph"/>
        <w:numPr>
          <w:ilvl w:val="0"/>
          <w:numId w:val="29"/>
        </w:numPr>
        <w:spacing w:before="200" w:after="200" w:line="276" w:lineRule="auto"/>
        <w:jc w:val="both"/>
        <w:rPr>
          <w:rFonts w:ascii="Arial" w:hAnsi="Arial" w:cs="Arial"/>
          <w:sz w:val="22"/>
          <w:szCs w:val="22"/>
        </w:rPr>
      </w:pPr>
      <w:r w:rsidRPr="007A050B">
        <w:rPr>
          <w:rFonts w:ascii="Arial" w:hAnsi="Arial" w:cs="Arial"/>
          <w:sz w:val="22"/>
          <w:szCs w:val="22"/>
        </w:rPr>
        <w:t>Comment on a pupil’s appearance, including personal flattery or criticism.</w:t>
      </w:r>
    </w:p>
    <w:p w14:paraId="0EF8DC32" w14:textId="77777777" w:rsidR="007A050B" w:rsidRPr="007A050B" w:rsidRDefault="007A050B" w:rsidP="007A050B">
      <w:pPr>
        <w:pStyle w:val="ListParagraph"/>
        <w:numPr>
          <w:ilvl w:val="0"/>
          <w:numId w:val="29"/>
        </w:numPr>
        <w:spacing w:before="200" w:after="200" w:line="276" w:lineRule="auto"/>
        <w:jc w:val="both"/>
        <w:rPr>
          <w:rFonts w:ascii="Arial" w:hAnsi="Arial" w:cs="Arial"/>
          <w:sz w:val="22"/>
          <w:szCs w:val="22"/>
        </w:rPr>
      </w:pPr>
      <w:r w:rsidRPr="007A050B">
        <w:rPr>
          <w:rFonts w:ascii="Arial" w:hAnsi="Arial" w:cs="Arial"/>
          <w:sz w:val="22"/>
          <w:szCs w:val="22"/>
        </w:rPr>
        <w:t>Treat pupils disrespectfully or discriminatorily, based upon their perceived or actual protected characteristics.</w:t>
      </w:r>
    </w:p>
    <w:p w14:paraId="7C2435EA" w14:textId="77777777" w:rsidR="007A050B" w:rsidRPr="007A050B" w:rsidRDefault="007A050B" w:rsidP="007A050B">
      <w:pPr>
        <w:pStyle w:val="ListParagraph"/>
        <w:numPr>
          <w:ilvl w:val="0"/>
          <w:numId w:val="29"/>
        </w:numPr>
        <w:spacing w:before="200" w:after="200" w:line="276" w:lineRule="auto"/>
        <w:jc w:val="both"/>
        <w:rPr>
          <w:rFonts w:ascii="Arial" w:hAnsi="Arial" w:cs="Arial"/>
          <w:sz w:val="22"/>
          <w:szCs w:val="22"/>
        </w:rPr>
      </w:pPr>
      <w:r w:rsidRPr="007A050B">
        <w:rPr>
          <w:rFonts w:ascii="Arial" w:hAnsi="Arial" w:cs="Arial"/>
          <w:sz w:val="22"/>
          <w:szCs w:val="22"/>
        </w:rPr>
        <w:t>Subject pupils to humiliation, profanity, or vilification.</w:t>
      </w:r>
    </w:p>
    <w:p w14:paraId="1435445A" w14:textId="77777777" w:rsidR="007A050B" w:rsidRPr="007A050B" w:rsidRDefault="007A050B" w:rsidP="007A050B">
      <w:pPr>
        <w:pStyle w:val="ListParagraph"/>
        <w:numPr>
          <w:ilvl w:val="0"/>
          <w:numId w:val="29"/>
        </w:numPr>
        <w:spacing w:before="200" w:after="200" w:line="276" w:lineRule="auto"/>
        <w:jc w:val="both"/>
        <w:rPr>
          <w:rFonts w:ascii="Arial" w:hAnsi="Arial" w:cs="Arial"/>
          <w:sz w:val="22"/>
          <w:szCs w:val="22"/>
        </w:rPr>
      </w:pPr>
      <w:r w:rsidRPr="007A050B">
        <w:rPr>
          <w:rFonts w:ascii="Arial" w:hAnsi="Arial" w:cs="Arial"/>
          <w:sz w:val="22"/>
          <w:szCs w:val="22"/>
        </w:rPr>
        <w:t>Allow or partake in suggestive humour, banter, jokes or innuendos of a sexual nature.</w:t>
      </w:r>
    </w:p>
    <w:p w14:paraId="5A8BEB5D" w14:textId="77777777" w:rsidR="007A050B" w:rsidRPr="007A050B" w:rsidRDefault="007A050B" w:rsidP="007A050B">
      <w:pPr>
        <w:pStyle w:val="ListParagraph"/>
        <w:numPr>
          <w:ilvl w:val="0"/>
          <w:numId w:val="29"/>
        </w:numPr>
        <w:spacing w:before="200" w:after="200" w:line="276" w:lineRule="auto"/>
        <w:jc w:val="both"/>
        <w:rPr>
          <w:rFonts w:ascii="Arial" w:hAnsi="Arial" w:cs="Arial"/>
          <w:sz w:val="22"/>
          <w:szCs w:val="22"/>
        </w:rPr>
      </w:pPr>
      <w:r w:rsidRPr="007A050B">
        <w:rPr>
          <w:rFonts w:ascii="Arial" w:hAnsi="Arial" w:cs="Arial"/>
          <w:sz w:val="22"/>
          <w:szCs w:val="22"/>
        </w:rPr>
        <w:t>Use obscene or inappropriate gestures and language.</w:t>
      </w:r>
    </w:p>
    <w:p w14:paraId="44D1313E" w14:textId="77777777" w:rsidR="007A050B" w:rsidRPr="007A050B" w:rsidRDefault="007A050B" w:rsidP="007A050B">
      <w:pPr>
        <w:pStyle w:val="ListParagraph"/>
        <w:numPr>
          <w:ilvl w:val="0"/>
          <w:numId w:val="29"/>
        </w:numPr>
        <w:spacing w:before="200" w:after="200" w:line="276" w:lineRule="auto"/>
        <w:jc w:val="both"/>
        <w:rPr>
          <w:rFonts w:ascii="Arial" w:hAnsi="Arial" w:cs="Arial"/>
          <w:sz w:val="22"/>
          <w:szCs w:val="22"/>
        </w:rPr>
      </w:pPr>
      <w:r w:rsidRPr="007A050B">
        <w:rPr>
          <w:rFonts w:ascii="Arial" w:hAnsi="Arial" w:cs="Arial"/>
          <w:sz w:val="22"/>
          <w:szCs w:val="22"/>
        </w:rPr>
        <w:t>Partake in personal conversations, including on the phone, where this may be overheard by pupils.</w:t>
      </w:r>
    </w:p>
    <w:p w14:paraId="285AE4ED" w14:textId="75AA0E2C" w:rsidR="007A050B" w:rsidRPr="00C415CE" w:rsidRDefault="007A050B" w:rsidP="00E137DE">
      <w:pPr>
        <w:pStyle w:val="Heading1"/>
        <w:numPr>
          <w:ilvl w:val="0"/>
          <w:numId w:val="42"/>
        </w:numPr>
        <w:rPr>
          <w:rFonts w:ascii="Arial" w:hAnsi="Arial" w:cs="Arial"/>
          <w:b/>
          <w:bCs/>
          <w:sz w:val="22"/>
          <w:szCs w:val="22"/>
        </w:rPr>
      </w:pPr>
      <w:r w:rsidRPr="00E137DE">
        <w:rPr>
          <w:rFonts w:ascii="Arial" w:hAnsi="Arial" w:cs="Arial"/>
          <w:b/>
          <w:bCs/>
          <w:color w:val="auto"/>
          <w:sz w:val="22"/>
          <w:szCs w:val="22"/>
        </w:rPr>
        <w:t xml:space="preserve">Physical </w:t>
      </w:r>
      <w:r w:rsidR="007C7FFE">
        <w:rPr>
          <w:rFonts w:ascii="Arial" w:hAnsi="Arial" w:cs="Arial"/>
          <w:b/>
          <w:bCs/>
          <w:color w:val="auto"/>
          <w:sz w:val="22"/>
          <w:szCs w:val="22"/>
        </w:rPr>
        <w:t>C</w:t>
      </w:r>
      <w:r w:rsidRPr="00E137DE">
        <w:rPr>
          <w:rFonts w:ascii="Arial" w:hAnsi="Arial" w:cs="Arial"/>
          <w:b/>
          <w:bCs/>
          <w:color w:val="auto"/>
          <w:sz w:val="22"/>
          <w:szCs w:val="22"/>
        </w:rPr>
        <w:t xml:space="preserve">ontact with </w:t>
      </w:r>
      <w:r w:rsidR="007C7FFE">
        <w:rPr>
          <w:rFonts w:ascii="Arial" w:hAnsi="Arial" w:cs="Arial"/>
          <w:b/>
          <w:bCs/>
          <w:color w:val="auto"/>
          <w:sz w:val="22"/>
          <w:szCs w:val="22"/>
        </w:rPr>
        <w:t>P</w:t>
      </w:r>
      <w:r w:rsidRPr="00E137DE">
        <w:rPr>
          <w:rFonts w:ascii="Arial" w:hAnsi="Arial" w:cs="Arial"/>
          <w:b/>
          <w:bCs/>
          <w:color w:val="auto"/>
          <w:sz w:val="22"/>
          <w:szCs w:val="22"/>
        </w:rPr>
        <w:t>upils</w:t>
      </w:r>
    </w:p>
    <w:p w14:paraId="420D23ED" w14:textId="77777777" w:rsidR="007A050B" w:rsidRPr="007A050B" w:rsidRDefault="007A050B" w:rsidP="007A050B">
      <w:pPr>
        <w:rPr>
          <w:rFonts w:ascii="Arial" w:hAnsi="Arial" w:cs="Arial"/>
          <w:sz w:val="22"/>
          <w:szCs w:val="22"/>
        </w:rPr>
      </w:pPr>
      <w:r w:rsidRPr="007A050B">
        <w:rPr>
          <w:rFonts w:ascii="Arial" w:hAnsi="Arial" w:cs="Arial"/>
          <w:sz w:val="22"/>
          <w:szCs w:val="22"/>
        </w:rPr>
        <w:t>All staff members will respect the personal space and privacy of all pupils and will avoid situations which unnecessarily result in close physical contact.</w:t>
      </w:r>
    </w:p>
    <w:p w14:paraId="0D280E0C" w14:textId="6A6FC17E" w:rsidR="007A050B" w:rsidRPr="007A050B" w:rsidRDefault="007A050B" w:rsidP="007A050B">
      <w:pPr>
        <w:rPr>
          <w:rFonts w:ascii="Arial" w:hAnsi="Arial" w:cs="Arial"/>
          <w:sz w:val="22"/>
          <w:szCs w:val="22"/>
        </w:rPr>
      </w:pPr>
      <w:r w:rsidRPr="007A050B">
        <w:rPr>
          <w:rFonts w:ascii="Arial" w:hAnsi="Arial" w:cs="Arial"/>
          <w:sz w:val="22"/>
          <w:szCs w:val="22"/>
        </w:rPr>
        <w:t xml:space="preserve">The </w:t>
      </w:r>
      <w:r w:rsidR="007C7FFE">
        <w:rPr>
          <w:rFonts w:ascii="Arial" w:hAnsi="Arial" w:cs="Arial"/>
          <w:sz w:val="22"/>
          <w:szCs w:val="22"/>
        </w:rPr>
        <w:t>Trust</w:t>
      </w:r>
      <w:r w:rsidRPr="007A050B">
        <w:rPr>
          <w:rFonts w:ascii="Arial" w:hAnsi="Arial" w:cs="Arial"/>
          <w:sz w:val="22"/>
          <w:szCs w:val="22"/>
        </w:rPr>
        <w:t xml:space="preserve"> understands that there are circumstances in which it is entirely necessary for staff to have physical contact with pupils, e.g. when applying first aid and assisting with intimate </w:t>
      </w:r>
      <w:r w:rsidRPr="007A050B">
        <w:rPr>
          <w:rFonts w:ascii="Arial" w:hAnsi="Arial" w:cs="Arial"/>
          <w:sz w:val="22"/>
          <w:szCs w:val="22"/>
        </w:rPr>
        <w:lastRenderedPageBreak/>
        <w:t>care, but staff will only do so in a professional and appropriate manner in line with relevant school policies.</w:t>
      </w:r>
    </w:p>
    <w:p w14:paraId="54AF98C2" w14:textId="77777777" w:rsidR="007A050B" w:rsidRPr="007A050B" w:rsidRDefault="007A050B" w:rsidP="007A050B">
      <w:pPr>
        <w:rPr>
          <w:rFonts w:ascii="Arial" w:hAnsi="Arial" w:cs="Arial"/>
          <w:sz w:val="22"/>
          <w:szCs w:val="22"/>
        </w:rPr>
      </w:pPr>
      <w:r w:rsidRPr="007A050B">
        <w:rPr>
          <w:rFonts w:ascii="Arial" w:hAnsi="Arial" w:cs="Arial"/>
          <w:sz w:val="22"/>
          <w:szCs w:val="22"/>
        </w:rPr>
        <w:t>When physical contact is made with pupils, it is imperative that it is conducted in a way which is responsive to the pupil’s needs, is of limited duration and is appropriate to their age, stage of development, gender, and background.</w:t>
      </w:r>
    </w:p>
    <w:p w14:paraId="6F841F5E"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Staff will seek the pupil’s permission, where possible, before initiating contact. </w:t>
      </w:r>
    </w:p>
    <w:p w14:paraId="3AB451A2"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Staff will always use their professional judgement when determining what physical contact is appropriate, as this may differ between pupils, and ensure that the pupil’s feelings and wishes are always </w:t>
      </w:r>
      <w:proofErr w:type="gramStart"/>
      <w:r w:rsidRPr="007A050B">
        <w:rPr>
          <w:rFonts w:ascii="Arial" w:hAnsi="Arial" w:cs="Arial"/>
          <w:sz w:val="22"/>
          <w:szCs w:val="22"/>
        </w:rPr>
        <w:t>taken into account</w:t>
      </w:r>
      <w:proofErr w:type="gramEnd"/>
      <w:r w:rsidRPr="007A050B">
        <w:rPr>
          <w:rFonts w:ascii="Arial" w:hAnsi="Arial" w:cs="Arial"/>
          <w:sz w:val="22"/>
          <w:szCs w:val="22"/>
        </w:rPr>
        <w:t xml:space="preserve">. </w:t>
      </w:r>
    </w:p>
    <w:p w14:paraId="32AC90B0"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Staff will never touch a pupil in a way which is indecent and will be aware that even well-intentioned physical contact may be misconstrued by a pupil, an observer or by anyone to whom this action is described and, therefore, will always be prepared to explain their actions. </w:t>
      </w:r>
    </w:p>
    <w:p w14:paraId="21378BCD" w14:textId="77777777" w:rsidR="007A050B" w:rsidRPr="007A050B" w:rsidRDefault="007A050B" w:rsidP="007A050B">
      <w:pPr>
        <w:rPr>
          <w:rFonts w:ascii="Arial" w:hAnsi="Arial" w:cs="Arial"/>
          <w:sz w:val="22"/>
          <w:szCs w:val="22"/>
        </w:rPr>
      </w:pPr>
      <w:r w:rsidRPr="007A050B">
        <w:rPr>
          <w:rFonts w:ascii="Arial" w:hAnsi="Arial" w:cs="Arial"/>
          <w:sz w:val="22"/>
          <w:szCs w:val="22"/>
        </w:rPr>
        <w:t>Staff will not engage in rough play, tickling or play fights with pupils.</w:t>
      </w:r>
    </w:p>
    <w:p w14:paraId="6AFB0579" w14:textId="1E235B1C" w:rsidR="007A050B" w:rsidRPr="007A050B" w:rsidRDefault="007A050B" w:rsidP="007A050B">
      <w:pPr>
        <w:rPr>
          <w:rFonts w:ascii="Arial" w:hAnsi="Arial" w:cs="Arial"/>
          <w:sz w:val="22"/>
          <w:szCs w:val="22"/>
        </w:rPr>
      </w:pPr>
      <w:r w:rsidRPr="007A050B">
        <w:rPr>
          <w:rFonts w:ascii="Arial" w:hAnsi="Arial" w:cs="Arial"/>
          <w:sz w:val="22"/>
          <w:szCs w:val="22"/>
        </w:rPr>
        <w:t xml:space="preserve">Physical contact will never be secretive; if a member of staff believes an action could be misinterpreted, this will be reported to the </w:t>
      </w:r>
      <w:r w:rsidR="007C7FFE">
        <w:rPr>
          <w:rFonts w:ascii="Arial" w:hAnsi="Arial" w:cs="Arial"/>
          <w:bCs/>
          <w:sz w:val="22"/>
          <w:szCs w:val="22"/>
        </w:rPr>
        <w:t>H</w:t>
      </w:r>
      <w:r w:rsidRPr="007A050B">
        <w:rPr>
          <w:rFonts w:ascii="Arial" w:hAnsi="Arial" w:cs="Arial"/>
          <w:bCs/>
          <w:sz w:val="22"/>
          <w:szCs w:val="22"/>
        </w:rPr>
        <w:t>eadteacher, the chair of the LG</w:t>
      </w:r>
      <w:r w:rsidR="007C7FFE">
        <w:rPr>
          <w:rFonts w:ascii="Arial" w:hAnsi="Arial" w:cs="Arial"/>
          <w:bCs/>
          <w:sz w:val="22"/>
          <w:szCs w:val="22"/>
        </w:rPr>
        <w:t>C</w:t>
      </w:r>
      <w:r w:rsidRPr="007A050B">
        <w:rPr>
          <w:rFonts w:ascii="Arial" w:hAnsi="Arial" w:cs="Arial"/>
          <w:bCs/>
          <w:sz w:val="22"/>
          <w:szCs w:val="22"/>
        </w:rPr>
        <w:t xml:space="preserve"> if the concern is about the </w:t>
      </w:r>
      <w:r w:rsidR="007C7FFE">
        <w:rPr>
          <w:rFonts w:ascii="Arial" w:hAnsi="Arial" w:cs="Arial"/>
          <w:bCs/>
          <w:sz w:val="22"/>
          <w:szCs w:val="22"/>
        </w:rPr>
        <w:t>H</w:t>
      </w:r>
      <w:r w:rsidRPr="007A050B">
        <w:rPr>
          <w:rFonts w:ascii="Arial" w:hAnsi="Arial" w:cs="Arial"/>
          <w:bCs/>
          <w:sz w:val="22"/>
          <w:szCs w:val="22"/>
        </w:rPr>
        <w:t>eadteacher,</w:t>
      </w:r>
      <w:r w:rsidRPr="007A050B">
        <w:rPr>
          <w:rFonts w:ascii="Arial" w:hAnsi="Arial" w:cs="Arial"/>
          <w:sz w:val="22"/>
          <w:szCs w:val="22"/>
        </w:rPr>
        <w:t xml:space="preserve"> or the </w:t>
      </w:r>
      <w:r w:rsidR="007C7FFE">
        <w:rPr>
          <w:rFonts w:ascii="Arial" w:hAnsi="Arial" w:cs="Arial"/>
          <w:sz w:val="22"/>
          <w:szCs w:val="22"/>
        </w:rPr>
        <w:t>C</w:t>
      </w:r>
      <w:r w:rsidRPr="007A050B">
        <w:rPr>
          <w:rFonts w:ascii="Arial" w:hAnsi="Arial" w:cs="Arial"/>
          <w:sz w:val="22"/>
          <w:szCs w:val="22"/>
        </w:rPr>
        <w:t>hair of Trustees if the concern is about a member of the central team and appropriate procedures will be followed.</w:t>
      </w:r>
    </w:p>
    <w:p w14:paraId="3B0DD02B" w14:textId="77777777" w:rsidR="007A050B" w:rsidRPr="007A050B" w:rsidRDefault="007A050B" w:rsidP="007A050B">
      <w:pPr>
        <w:rPr>
          <w:rFonts w:ascii="Arial" w:hAnsi="Arial" w:cs="Arial"/>
          <w:sz w:val="22"/>
          <w:szCs w:val="22"/>
        </w:rPr>
      </w:pPr>
      <w:r w:rsidRPr="007A050B">
        <w:rPr>
          <w:rFonts w:ascii="Arial" w:hAnsi="Arial" w:cs="Arial"/>
          <w:sz w:val="22"/>
          <w:szCs w:val="22"/>
        </w:rPr>
        <w:t>Where it is necessary in PE classes for teachers to demonstrate use of equipment, this will be conducted with another member of staff if possible. If a pupil is required to participate, their consent will be given before doing so.</w:t>
      </w:r>
    </w:p>
    <w:p w14:paraId="1BF7D9F7" w14:textId="77777777" w:rsidR="007A050B" w:rsidRPr="007A050B" w:rsidRDefault="007A050B" w:rsidP="007A050B">
      <w:pPr>
        <w:rPr>
          <w:rFonts w:ascii="Arial" w:hAnsi="Arial" w:cs="Arial"/>
          <w:sz w:val="22"/>
          <w:szCs w:val="22"/>
        </w:rPr>
      </w:pPr>
      <w:r w:rsidRPr="007A050B">
        <w:rPr>
          <w:rFonts w:ascii="Arial" w:hAnsi="Arial" w:cs="Arial"/>
          <w:sz w:val="22"/>
          <w:szCs w:val="22"/>
        </w:rPr>
        <w:t>If a pupil is in distress and in need of comfort as reassurance, staff may use age-appropriate physical contact, such as placing their hand on the pupil’s shoulder. Staff will remain self-aware of their actions at all times and ensure that their contact is not threatening, intrusive or subject to misinterpretation.</w:t>
      </w:r>
    </w:p>
    <w:p w14:paraId="0E719221"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The Trust acknowledges that situations may arise in which staff members will be required to use physical intervention, and in some cases reasonable force, in order to manage conflict, disruption and distressed behaviour when other measures have failed to do so. In these cases, staff will ensure that actions such as safe touch and reasonable force are used in a correct and safe manner, in accordance with the relevant legislation and national guidance and in line with the schools Positive Handling </w:t>
      </w:r>
      <w:r w:rsidRPr="007A050B">
        <w:rPr>
          <w:rFonts w:ascii="Arial" w:hAnsi="Arial" w:cs="Arial"/>
          <w:bCs/>
          <w:sz w:val="22"/>
          <w:szCs w:val="22"/>
        </w:rPr>
        <w:t xml:space="preserve">Policy. </w:t>
      </w:r>
    </w:p>
    <w:p w14:paraId="35FFB4B6"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In all interactions with </w:t>
      </w:r>
      <w:proofErr w:type="gramStart"/>
      <w:r w:rsidRPr="007A050B">
        <w:rPr>
          <w:rFonts w:ascii="Arial" w:hAnsi="Arial" w:cs="Arial"/>
          <w:sz w:val="22"/>
          <w:szCs w:val="22"/>
        </w:rPr>
        <w:t>pupils</w:t>
      </w:r>
      <w:proofErr w:type="gramEnd"/>
      <w:r w:rsidRPr="007A050B">
        <w:rPr>
          <w:rFonts w:ascii="Arial" w:hAnsi="Arial" w:cs="Arial"/>
          <w:sz w:val="22"/>
          <w:szCs w:val="22"/>
        </w:rPr>
        <w:t xml:space="preserve"> staff will always behave and act in a respectful and professional manner and staff will be aware that extra caution and consideration may be needed where it is known that a pupil has previously suffered from abuse or neglect.</w:t>
      </w:r>
    </w:p>
    <w:p w14:paraId="2DC470DA" w14:textId="40FE6618" w:rsidR="007A050B" w:rsidRPr="00C415CE" w:rsidRDefault="007A050B" w:rsidP="00E137DE">
      <w:pPr>
        <w:pStyle w:val="Heading1"/>
        <w:numPr>
          <w:ilvl w:val="0"/>
          <w:numId w:val="42"/>
        </w:numPr>
        <w:rPr>
          <w:rFonts w:ascii="Arial" w:hAnsi="Arial" w:cs="Arial"/>
          <w:b/>
          <w:bCs/>
          <w:color w:val="auto"/>
          <w:sz w:val="22"/>
          <w:szCs w:val="22"/>
        </w:rPr>
      </w:pPr>
      <w:bookmarkStart w:id="19" w:name="_Showering_and_changing"/>
      <w:bookmarkEnd w:id="19"/>
      <w:r w:rsidRPr="00C415CE">
        <w:rPr>
          <w:rFonts w:ascii="Arial" w:hAnsi="Arial" w:cs="Arial"/>
          <w:b/>
          <w:bCs/>
          <w:color w:val="auto"/>
          <w:sz w:val="22"/>
          <w:szCs w:val="22"/>
        </w:rPr>
        <w:t xml:space="preserve">Showering and </w:t>
      </w:r>
      <w:r w:rsidR="007C7FFE">
        <w:rPr>
          <w:rFonts w:ascii="Arial" w:hAnsi="Arial" w:cs="Arial"/>
          <w:b/>
          <w:bCs/>
          <w:color w:val="auto"/>
          <w:sz w:val="22"/>
          <w:szCs w:val="22"/>
        </w:rPr>
        <w:t>C</w:t>
      </w:r>
      <w:r w:rsidRPr="00C415CE">
        <w:rPr>
          <w:rFonts w:ascii="Arial" w:hAnsi="Arial" w:cs="Arial"/>
          <w:b/>
          <w:bCs/>
          <w:color w:val="auto"/>
          <w:sz w:val="22"/>
          <w:szCs w:val="22"/>
        </w:rPr>
        <w:t>hanging</w:t>
      </w:r>
    </w:p>
    <w:p w14:paraId="642A20A7"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Staff will ensure that pupils are afforded respect and privacy whilst they are changing, e.g. before and after PE; however, a level of supervision is required to ensure that pupils are safe, and that they are not subjected to bullying. </w:t>
      </w:r>
    </w:p>
    <w:p w14:paraId="3F338F1E" w14:textId="77777777" w:rsidR="007A050B" w:rsidRPr="007A050B" w:rsidRDefault="007A050B" w:rsidP="007A050B">
      <w:pPr>
        <w:rPr>
          <w:rFonts w:ascii="Arial" w:hAnsi="Arial" w:cs="Arial"/>
          <w:sz w:val="22"/>
          <w:szCs w:val="22"/>
        </w:rPr>
      </w:pPr>
      <w:r w:rsidRPr="007A050B">
        <w:rPr>
          <w:rFonts w:ascii="Arial" w:hAnsi="Arial" w:cs="Arial"/>
          <w:sz w:val="22"/>
          <w:szCs w:val="22"/>
        </w:rPr>
        <w:lastRenderedPageBreak/>
        <w:t xml:space="preserve">The supervision will be appropriate to the needs and ages of the pupils, and sensitive to the potential for embarrassment. </w:t>
      </w:r>
    </w:p>
    <w:p w14:paraId="380653AE"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Staff will adhere to the appropriate policies and risk assessments, e.g. PE risk assessment and ensure that appropriate supervision and support is given to all pupils, including those who may need assistance with showering and changing.  </w:t>
      </w:r>
    </w:p>
    <w:p w14:paraId="65C5159F" w14:textId="77777777" w:rsidR="007A050B" w:rsidRPr="007A050B" w:rsidRDefault="007A050B" w:rsidP="007A050B">
      <w:pPr>
        <w:rPr>
          <w:rFonts w:ascii="Arial" w:hAnsi="Arial" w:cs="Arial"/>
          <w:sz w:val="22"/>
          <w:szCs w:val="22"/>
        </w:rPr>
      </w:pPr>
      <w:r w:rsidRPr="007A050B">
        <w:rPr>
          <w:rFonts w:ascii="Arial" w:hAnsi="Arial" w:cs="Arial"/>
          <w:sz w:val="22"/>
          <w:szCs w:val="22"/>
        </w:rPr>
        <w:t>Where possible, female staff will supervise girls and male staff will supervise boys.</w:t>
      </w:r>
    </w:p>
    <w:p w14:paraId="54DB65AD" w14:textId="77777777" w:rsidR="007A050B" w:rsidRPr="007A050B" w:rsidRDefault="007A050B" w:rsidP="007A050B">
      <w:pPr>
        <w:rPr>
          <w:rFonts w:ascii="Arial" w:hAnsi="Arial" w:cs="Arial"/>
          <w:sz w:val="22"/>
          <w:szCs w:val="22"/>
        </w:rPr>
      </w:pPr>
      <w:r w:rsidRPr="007A050B">
        <w:rPr>
          <w:rFonts w:ascii="Arial" w:hAnsi="Arial" w:cs="Arial"/>
          <w:sz w:val="22"/>
          <w:szCs w:val="22"/>
        </w:rPr>
        <w:t>Staff will announce their intention of entering the changing room to allow pupils to maintain their privacy and will only remain in the changing room for as long as is necessary.</w:t>
      </w:r>
    </w:p>
    <w:p w14:paraId="7FD893C8" w14:textId="77777777" w:rsidR="007A050B" w:rsidRPr="007A050B" w:rsidRDefault="007A050B" w:rsidP="007A050B">
      <w:pPr>
        <w:rPr>
          <w:rFonts w:ascii="Arial" w:hAnsi="Arial" w:cs="Arial"/>
          <w:sz w:val="22"/>
          <w:szCs w:val="22"/>
        </w:rPr>
      </w:pPr>
      <w:r w:rsidRPr="007A050B">
        <w:rPr>
          <w:rFonts w:ascii="Arial" w:hAnsi="Arial" w:cs="Arial"/>
          <w:sz w:val="22"/>
          <w:szCs w:val="22"/>
        </w:rPr>
        <w:t>Staff will never change or shower in the same area as pupils.</w:t>
      </w:r>
    </w:p>
    <w:p w14:paraId="32AA5C1D" w14:textId="54F6E0DE" w:rsidR="007A050B" w:rsidRPr="00E137DE" w:rsidRDefault="007A050B" w:rsidP="00E137DE">
      <w:pPr>
        <w:pStyle w:val="Heading1"/>
        <w:numPr>
          <w:ilvl w:val="0"/>
          <w:numId w:val="42"/>
        </w:numPr>
        <w:rPr>
          <w:rFonts w:ascii="Arial" w:hAnsi="Arial" w:cs="Arial"/>
          <w:b/>
          <w:bCs/>
          <w:color w:val="auto"/>
          <w:sz w:val="22"/>
          <w:szCs w:val="22"/>
        </w:rPr>
      </w:pPr>
      <w:r w:rsidRPr="00E137DE">
        <w:rPr>
          <w:rFonts w:ascii="Arial" w:hAnsi="Arial" w:cs="Arial"/>
          <w:b/>
          <w:bCs/>
          <w:color w:val="auto"/>
          <w:sz w:val="22"/>
          <w:szCs w:val="22"/>
        </w:rPr>
        <w:t xml:space="preserve">Transporting </w:t>
      </w:r>
      <w:r w:rsidR="007C7FFE">
        <w:rPr>
          <w:rFonts w:ascii="Arial" w:hAnsi="Arial" w:cs="Arial"/>
          <w:b/>
          <w:bCs/>
          <w:color w:val="auto"/>
          <w:sz w:val="22"/>
          <w:szCs w:val="22"/>
        </w:rPr>
        <w:t>P</w:t>
      </w:r>
      <w:r w:rsidRPr="00E137DE">
        <w:rPr>
          <w:rFonts w:ascii="Arial" w:hAnsi="Arial" w:cs="Arial"/>
          <w:b/>
          <w:bCs/>
          <w:color w:val="auto"/>
          <w:sz w:val="22"/>
          <w:szCs w:val="22"/>
        </w:rPr>
        <w:t xml:space="preserve">upils </w:t>
      </w:r>
    </w:p>
    <w:p w14:paraId="4C9C9322"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Staff are aware that the safety and welfare of pupils is the responsibility of the school until pupils are with their parents. The school is committed to taking all possible safety measures to ensure the safety of pupils. </w:t>
      </w:r>
    </w:p>
    <w:p w14:paraId="2DC56DF2"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When it is necessary to transport pupils off-site, staff will gain consent from parents before transporting pupils and adhere to the appropriate school policies and risk assessments, such as the Driving at Work Policy, and the Safer Working Practices Policy. </w:t>
      </w:r>
    </w:p>
    <w:p w14:paraId="0A17BAA7" w14:textId="77777777" w:rsidR="007A050B" w:rsidRPr="007A050B" w:rsidRDefault="007A050B" w:rsidP="007A050B">
      <w:pPr>
        <w:rPr>
          <w:rFonts w:ascii="Arial" w:hAnsi="Arial" w:cs="Arial"/>
          <w:sz w:val="22"/>
          <w:szCs w:val="22"/>
        </w:rPr>
      </w:pPr>
      <w:r w:rsidRPr="007A050B">
        <w:rPr>
          <w:rFonts w:ascii="Arial" w:hAnsi="Arial" w:cs="Arial"/>
          <w:sz w:val="22"/>
          <w:szCs w:val="22"/>
        </w:rPr>
        <w:t>Staff will ensure that they:</w:t>
      </w:r>
    </w:p>
    <w:p w14:paraId="4B60550F" w14:textId="77777777" w:rsidR="007A050B" w:rsidRPr="007A050B" w:rsidRDefault="007A050B" w:rsidP="007A050B">
      <w:pPr>
        <w:pStyle w:val="ListParagraph"/>
        <w:numPr>
          <w:ilvl w:val="0"/>
          <w:numId w:val="32"/>
        </w:numPr>
        <w:spacing w:before="200" w:after="200" w:line="276" w:lineRule="auto"/>
        <w:jc w:val="both"/>
        <w:rPr>
          <w:rFonts w:ascii="Arial" w:hAnsi="Arial" w:cs="Arial"/>
          <w:sz w:val="22"/>
          <w:szCs w:val="22"/>
        </w:rPr>
      </w:pPr>
      <w:r w:rsidRPr="007A050B">
        <w:rPr>
          <w:rFonts w:ascii="Arial" w:hAnsi="Arial" w:cs="Arial"/>
          <w:sz w:val="22"/>
          <w:szCs w:val="22"/>
        </w:rPr>
        <w:t>Hold a full valid driving licence for the category of vehicle being driven and providing their licence details to the headteacher/head of school where required.</w:t>
      </w:r>
    </w:p>
    <w:p w14:paraId="49AC09B9" w14:textId="77777777" w:rsidR="007A050B" w:rsidRPr="007A050B" w:rsidRDefault="007A050B" w:rsidP="007A050B">
      <w:pPr>
        <w:pStyle w:val="ListParagraph"/>
        <w:numPr>
          <w:ilvl w:val="0"/>
          <w:numId w:val="32"/>
        </w:numPr>
        <w:spacing w:before="200" w:after="200" w:line="276" w:lineRule="auto"/>
        <w:jc w:val="both"/>
        <w:rPr>
          <w:rFonts w:ascii="Arial" w:hAnsi="Arial" w:cs="Arial"/>
          <w:sz w:val="22"/>
          <w:szCs w:val="22"/>
        </w:rPr>
      </w:pPr>
      <w:r w:rsidRPr="007A050B">
        <w:rPr>
          <w:rFonts w:ascii="Arial" w:hAnsi="Arial" w:cs="Arial"/>
          <w:sz w:val="22"/>
          <w:szCs w:val="22"/>
        </w:rPr>
        <w:t>Drive in accordance with the laws of the road and Highway Code.</w:t>
      </w:r>
    </w:p>
    <w:p w14:paraId="1183E875" w14:textId="77777777" w:rsidR="007A050B" w:rsidRPr="007A050B" w:rsidRDefault="007A050B" w:rsidP="007A050B">
      <w:pPr>
        <w:pStyle w:val="ListParagraph"/>
        <w:numPr>
          <w:ilvl w:val="0"/>
          <w:numId w:val="32"/>
        </w:numPr>
        <w:spacing w:before="200" w:after="200" w:line="276" w:lineRule="auto"/>
        <w:jc w:val="both"/>
        <w:rPr>
          <w:rFonts w:ascii="Arial" w:hAnsi="Arial" w:cs="Arial"/>
          <w:sz w:val="22"/>
          <w:szCs w:val="22"/>
        </w:rPr>
      </w:pPr>
      <w:r w:rsidRPr="007A050B">
        <w:rPr>
          <w:rFonts w:ascii="Arial" w:hAnsi="Arial" w:cs="Arial"/>
          <w:sz w:val="22"/>
          <w:szCs w:val="22"/>
        </w:rPr>
        <w:t xml:space="preserve">Ensure that they are fit to drive; where their fitness to drive may be impaired, e.g. due to a medical condition or taking medication, they inform their line manager as soon as possible and notify the DVLA where required. </w:t>
      </w:r>
    </w:p>
    <w:p w14:paraId="0C7978D2" w14:textId="0881FE67" w:rsidR="007A050B" w:rsidRPr="007A050B" w:rsidRDefault="007A050B" w:rsidP="007A050B">
      <w:pPr>
        <w:pStyle w:val="ListParagraph"/>
        <w:numPr>
          <w:ilvl w:val="0"/>
          <w:numId w:val="32"/>
        </w:numPr>
        <w:spacing w:before="200" w:after="200" w:line="276" w:lineRule="auto"/>
        <w:jc w:val="both"/>
        <w:rPr>
          <w:rFonts w:ascii="Arial" w:hAnsi="Arial" w:cs="Arial"/>
          <w:sz w:val="22"/>
          <w:szCs w:val="22"/>
        </w:rPr>
      </w:pPr>
      <w:r w:rsidRPr="007A050B">
        <w:rPr>
          <w:rFonts w:ascii="Arial" w:hAnsi="Arial" w:cs="Arial"/>
          <w:sz w:val="22"/>
          <w:szCs w:val="22"/>
        </w:rPr>
        <w:t xml:space="preserve">Notify the </w:t>
      </w:r>
      <w:r w:rsidR="007C7FFE">
        <w:rPr>
          <w:rFonts w:ascii="Arial" w:hAnsi="Arial" w:cs="Arial"/>
          <w:sz w:val="22"/>
          <w:szCs w:val="22"/>
        </w:rPr>
        <w:t>H</w:t>
      </w:r>
      <w:r w:rsidRPr="007A050B">
        <w:rPr>
          <w:rFonts w:ascii="Arial" w:hAnsi="Arial" w:cs="Arial"/>
          <w:sz w:val="22"/>
          <w:szCs w:val="22"/>
        </w:rPr>
        <w:t>eadteacher/</w:t>
      </w:r>
      <w:r w:rsidR="007C7FFE">
        <w:rPr>
          <w:rFonts w:ascii="Arial" w:hAnsi="Arial" w:cs="Arial"/>
          <w:sz w:val="22"/>
          <w:szCs w:val="22"/>
        </w:rPr>
        <w:t>H</w:t>
      </w:r>
      <w:r w:rsidRPr="007A050B">
        <w:rPr>
          <w:rFonts w:ascii="Arial" w:hAnsi="Arial" w:cs="Arial"/>
          <w:sz w:val="22"/>
          <w:szCs w:val="22"/>
        </w:rPr>
        <w:t xml:space="preserve">ead of </w:t>
      </w:r>
      <w:r w:rsidR="007C7FFE">
        <w:rPr>
          <w:rFonts w:ascii="Arial" w:hAnsi="Arial" w:cs="Arial"/>
          <w:sz w:val="22"/>
          <w:szCs w:val="22"/>
        </w:rPr>
        <w:t>S</w:t>
      </w:r>
      <w:r w:rsidRPr="007A050B">
        <w:rPr>
          <w:rFonts w:ascii="Arial" w:hAnsi="Arial" w:cs="Arial"/>
          <w:sz w:val="22"/>
          <w:szCs w:val="22"/>
        </w:rPr>
        <w:t>chool where there is any change in their circumstance in relation to driving at work, e.g. if they acquire penalty points on their licence for motoring offences outside of work.</w:t>
      </w:r>
    </w:p>
    <w:p w14:paraId="2B1CB920" w14:textId="325B10A5" w:rsidR="007A050B" w:rsidRPr="007A050B" w:rsidRDefault="007A050B" w:rsidP="007A050B">
      <w:pPr>
        <w:pStyle w:val="ListParagraph"/>
        <w:numPr>
          <w:ilvl w:val="0"/>
          <w:numId w:val="32"/>
        </w:numPr>
        <w:spacing w:before="200" w:after="200" w:line="276" w:lineRule="auto"/>
        <w:jc w:val="both"/>
        <w:rPr>
          <w:rFonts w:ascii="Arial" w:hAnsi="Arial" w:cs="Arial"/>
          <w:sz w:val="22"/>
          <w:szCs w:val="22"/>
        </w:rPr>
      </w:pPr>
      <w:r w:rsidRPr="007A050B">
        <w:rPr>
          <w:rFonts w:ascii="Arial" w:hAnsi="Arial" w:cs="Arial"/>
          <w:sz w:val="22"/>
          <w:szCs w:val="22"/>
        </w:rPr>
        <w:t xml:space="preserve">Staff will only use their own vehicle to transport pupils where there is no practical or reasonable alternative, and where agreed upon by the </w:t>
      </w:r>
      <w:r w:rsidR="007C7FFE">
        <w:rPr>
          <w:rFonts w:ascii="Arial" w:hAnsi="Arial" w:cs="Arial"/>
          <w:sz w:val="22"/>
          <w:szCs w:val="22"/>
        </w:rPr>
        <w:t>H</w:t>
      </w:r>
      <w:r w:rsidRPr="007A050B">
        <w:rPr>
          <w:rFonts w:ascii="Arial" w:hAnsi="Arial" w:cs="Arial"/>
          <w:sz w:val="22"/>
          <w:szCs w:val="22"/>
        </w:rPr>
        <w:t>eadteacher/</w:t>
      </w:r>
      <w:r w:rsidR="007C7FFE">
        <w:rPr>
          <w:rFonts w:ascii="Arial" w:hAnsi="Arial" w:cs="Arial"/>
          <w:sz w:val="22"/>
          <w:szCs w:val="22"/>
        </w:rPr>
        <w:t>H</w:t>
      </w:r>
      <w:r w:rsidRPr="007A050B">
        <w:rPr>
          <w:rFonts w:ascii="Arial" w:hAnsi="Arial" w:cs="Arial"/>
          <w:sz w:val="22"/>
          <w:szCs w:val="22"/>
        </w:rPr>
        <w:t xml:space="preserve">ead of </w:t>
      </w:r>
      <w:r w:rsidR="007C7FFE">
        <w:rPr>
          <w:rFonts w:ascii="Arial" w:hAnsi="Arial" w:cs="Arial"/>
          <w:sz w:val="22"/>
          <w:szCs w:val="22"/>
        </w:rPr>
        <w:t>S</w:t>
      </w:r>
      <w:r w:rsidRPr="007A050B">
        <w:rPr>
          <w:rFonts w:ascii="Arial" w:hAnsi="Arial" w:cs="Arial"/>
          <w:sz w:val="22"/>
          <w:szCs w:val="22"/>
        </w:rPr>
        <w:t>chool and parents in advance of the journey. Only members of staff with the appropriate level of DBS check and safeguarding and behaviour management training will be permitted to transport pupils.</w:t>
      </w:r>
    </w:p>
    <w:p w14:paraId="07F6DA3E" w14:textId="77777777" w:rsidR="007A050B" w:rsidRPr="007A050B" w:rsidRDefault="007A050B" w:rsidP="007A050B">
      <w:pPr>
        <w:rPr>
          <w:rFonts w:ascii="Arial" w:hAnsi="Arial" w:cs="Arial"/>
          <w:sz w:val="22"/>
          <w:szCs w:val="22"/>
        </w:rPr>
      </w:pPr>
      <w:r w:rsidRPr="007A050B">
        <w:rPr>
          <w:rFonts w:ascii="Arial" w:hAnsi="Arial" w:cs="Arial"/>
          <w:sz w:val="22"/>
          <w:szCs w:val="22"/>
        </w:rPr>
        <w:t>When using their own vehicle to transport pupils, staff will ensure that their driving insurance is valid for the purposes of business use, including cover for persons travelling as business passengers.</w:t>
      </w:r>
    </w:p>
    <w:p w14:paraId="241F394B" w14:textId="7B83F65F" w:rsidR="007A050B" w:rsidRPr="007A050B" w:rsidRDefault="007A050B" w:rsidP="007A050B">
      <w:pPr>
        <w:rPr>
          <w:rFonts w:ascii="Arial" w:hAnsi="Arial" w:cs="Arial"/>
          <w:sz w:val="22"/>
          <w:szCs w:val="22"/>
        </w:rPr>
      </w:pPr>
      <w:r w:rsidRPr="007A050B">
        <w:rPr>
          <w:rFonts w:ascii="Arial" w:hAnsi="Arial" w:cs="Arial"/>
          <w:bCs/>
          <w:sz w:val="22"/>
          <w:szCs w:val="22"/>
        </w:rPr>
        <w:t>Two</w:t>
      </w:r>
      <w:r w:rsidRPr="007A050B">
        <w:rPr>
          <w:rFonts w:ascii="Arial" w:hAnsi="Arial" w:cs="Arial"/>
          <w:b/>
          <w:color w:val="A02B93" w:themeColor="accent5"/>
          <w:sz w:val="22"/>
          <w:szCs w:val="22"/>
        </w:rPr>
        <w:t xml:space="preserve"> </w:t>
      </w:r>
      <w:r w:rsidRPr="007A050B">
        <w:rPr>
          <w:rFonts w:ascii="Arial" w:hAnsi="Arial" w:cs="Arial"/>
          <w:sz w:val="22"/>
          <w:szCs w:val="22"/>
        </w:rPr>
        <w:t>or more staff and more than one pupil will be present in the vehicle to avoid any discrepancy regarding safeguarding concerns.</w:t>
      </w:r>
    </w:p>
    <w:p w14:paraId="5CE5B1A2" w14:textId="77777777" w:rsidR="007A050B" w:rsidRPr="007A050B" w:rsidRDefault="007A050B" w:rsidP="007A050B">
      <w:pPr>
        <w:rPr>
          <w:rFonts w:ascii="Arial" w:hAnsi="Arial" w:cs="Arial"/>
          <w:sz w:val="22"/>
          <w:szCs w:val="22"/>
        </w:rPr>
      </w:pPr>
      <w:r w:rsidRPr="007A050B">
        <w:rPr>
          <w:rFonts w:ascii="Arial" w:hAnsi="Arial" w:cs="Arial"/>
          <w:sz w:val="22"/>
          <w:szCs w:val="22"/>
        </w:rPr>
        <w:lastRenderedPageBreak/>
        <w:t xml:space="preserve">Staff will not offer pupils transport outside of their normal working duties, other than in an emergency or if a pupil is at risk. These circumstances will be recorded and reported to the headteacher and the pupil’s parents. </w:t>
      </w:r>
    </w:p>
    <w:p w14:paraId="72DC8750" w14:textId="2C80D7C3" w:rsidR="007A050B" w:rsidRPr="001F7C72" w:rsidRDefault="007A050B" w:rsidP="001F7C72">
      <w:pPr>
        <w:pStyle w:val="Heading1"/>
        <w:numPr>
          <w:ilvl w:val="0"/>
          <w:numId w:val="42"/>
        </w:numPr>
        <w:rPr>
          <w:rFonts w:ascii="Arial" w:hAnsi="Arial" w:cs="Arial"/>
          <w:b/>
          <w:bCs/>
          <w:color w:val="auto"/>
          <w:sz w:val="22"/>
          <w:szCs w:val="22"/>
        </w:rPr>
      </w:pPr>
      <w:r w:rsidRPr="001F7C72">
        <w:rPr>
          <w:rFonts w:ascii="Arial" w:hAnsi="Arial" w:cs="Arial"/>
          <w:b/>
          <w:bCs/>
          <w:color w:val="auto"/>
          <w:sz w:val="22"/>
          <w:szCs w:val="22"/>
        </w:rPr>
        <w:t xml:space="preserve">Acceptable </w:t>
      </w:r>
      <w:r w:rsidR="007C7FFE">
        <w:rPr>
          <w:rFonts w:ascii="Arial" w:hAnsi="Arial" w:cs="Arial"/>
          <w:b/>
          <w:bCs/>
          <w:color w:val="auto"/>
          <w:sz w:val="22"/>
          <w:szCs w:val="22"/>
        </w:rPr>
        <w:t>U</w:t>
      </w:r>
      <w:r w:rsidRPr="001F7C72">
        <w:rPr>
          <w:rFonts w:ascii="Arial" w:hAnsi="Arial" w:cs="Arial"/>
          <w:b/>
          <w:bCs/>
          <w:color w:val="auto"/>
          <w:sz w:val="22"/>
          <w:szCs w:val="22"/>
        </w:rPr>
        <w:t xml:space="preserve">se of </w:t>
      </w:r>
      <w:r w:rsidR="007C7FFE">
        <w:rPr>
          <w:rFonts w:ascii="Arial" w:hAnsi="Arial" w:cs="Arial"/>
          <w:b/>
          <w:bCs/>
          <w:color w:val="auto"/>
          <w:sz w:val="22"/>
          <w:szCs w:val="22"/>
        </w:rPr>
        <w:t>T</w:t>
      </w:r>
      <w:r w:rsidRPr="001F7C72">
        <w:rPr>
          <w:rFonts w:ascii="Arial" w:hAnsi="Arial" w:cs="Arial"/>
          <w:b/>
          <w:bCs/>
          <w:color w:val="auto"/>
          <w:sz w:val="22"/>
          <w:szCs w:val="22"/>
        </w:rPr>
        <w:t>echnology</w:t>
      </w:r>
    </w:p>
    <w:p w14:paraId="114004BF" w14:textId="77777777" w:rsidR="007A050B" w:rsidRPr="007A050B" w:rsidRDefault="007A050B" w:rsidP="007A050B">
      <w:pPr>
        <w:rPr>
          <w:rFonts w:ascii="Arial" w:hAnsi="Arial" w:cs="Arial"/>
          <w:sz w:val="22"/>
          <w:szCs w:val="22"/>
        </w:rPr>
      </w:pPr>
      <w:r w:rsidRPr="007A050B">
        <w:rPr>
          <w:rFonts w:ascii="Arial" w:hAnsi="Arial" w:cs="Arial"/>
          <w:sz w:val="22"/>
          <w:szCs w:val="22"/>
        </w:rPr>
        <w:t>Staff are aware of the benefits and challenges associated with using technology in school. When using technology staff will always adhere to the various procedures, freedoms and limitations outlined in the relevant school policies, which include but are not limited to:</w:t>
      </w:r>
    </w:p>
    <w:p w14:paraId="6002D074" w14:textId="77777777" w:rsidR="007A050B" w:rsidRPr="007A050B" w:rsidRDefault="007A050B" w:rsidP="007A050B">
      <w:pPr>
        <w:pStyle w:val="ListParagraph"/>
        <w:numPr>
          <w:ilvl w:val="0"/>
          <w:numId w:val="34"/>
        </w:numPr>
        <w:spacing w:after="200" w:line="276" w:lineRule="auto"/>
        <w:jc w:val="both"/>
        <w:rPr>
          <w:rFonts w:ascii="Arial" w:hAnsi="Arial" w:cs="Arial"/>
          <w:sz w:val="22"/>
          <w:szCs w:val="22"/>
        </w:rPr>
      </w:pPr>
      <w:r w:rsidRPr="007A050B">
        <w:rPr>
          <w:rFonts w:ascii="Arial" w:hAnsi="Arial" w:cs="Arial"/>
          <w:bCs/>
          <w:sz w:val="22"/>
          <w:szCs w:val="22"/>
        </w:rPr>
        <w:t>Online Safety Policy</w:t>
      </w:r>
    </w:p>
    <w:p w14:paraId="6703CD67" w14:textId="77777777" w:rsidR="007A050B" w:rsidRPr="007A050B" w:rsidRDefault="007A050B" w:rsidP="007A050B">
      <w:pPr>
        <w:pStyle w:val="ListParagraph"/>
        <w:numPr>
          <w:ilvl w:val="0"/>
          <w:numId w:val="34"/>
        </w:numPr>
        <w:spacing w:after="200" w:line="276" w:lineRule="auto"/>
        <w:jc w:val="both"/>
        <w:rPr>
          <w:rFonts w:ascii="Arial" w:hAnsi="Arial" w:cs="Arial"/>
          <w:sz w:val="22"/>
          <w:szCs w:val="22"/>
        </w:rPr>
      </w:pPr>
      <w:r w:rsidRPr="007A050B">
        <w:rPr>
          <w:rFonts w:ascii="Arial" w:hAnsi="Arial" w:cs="Arial"/>
          <w:sz w:val="22"/>
          <w:szCs w:val="22"/>
        </w:rPr>
        <w:t>Staff ICT and Electronic Devices Policy</w:t>
      </w:r>
    </w:p>
    <w:p w14:paraId="17EBCB67"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All staff will maintain a professional level of conduct in their personal use of technology, and read, sign, and adhere to the school’s Technology </w:t>
      </w:r>
      <w:r w:rsidRPr="007A050B">
        <w:rPr>
          <w:rFonts w:ascii="Arial" w:hAnsi="Arial" w:cs="Arial"/>
          <w:bCs/>
          <w:sz w:val="22"/>
          <w:szCs w:val="22"/>
        </w:rPr>
        <w:t>Acceptable Use Agreement.</w:t>
      </w:r>
    </w:p>
    <w:p w14:paraId="4BE6DFDF"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Staff will be aware of how the use of technology can impact safeguarding and wellbeing issues, e.g. online abuse. </w:t>
      </w:r>
    </w:p>
    <w:p w14:paraId="7327435A" w14:textId="77777777" w:rsidR="007A050B" w:rsidRPr="007A050B" w:rsidRDefault="007A050B" w:rsidP="007A050B">
      <w:pPr>
        <w:rPr>
          <w:rFonts w:ascii="Arial" w:hAnsi="Arial" w:cs="Arial"/>
          <w:sz w:val="22"/>
          <w:szCs w:val="22"/>
        </w:rPr>
      </w:pPr>
      <w:r w:rsidRPr="007A050B">
        <w:rPr>
          <w:rFonts w:ascii="Arial" w:hAnsi="Arial" w:cs="Arial"/>
          <w:sz w:val="22"/>
          <w:szCs w:val="22"/>
        </w:rPr>
        <w:t>Staff will be vigilant to ensure their own behaviour is respectful and that pupils are using technology appropriately while under their care.</w:t>
      </w:r>
    </w:p>
    <w:p w14:paraId="17BD9DBE" w14:textId="77777777" w:rsidR="001141FB" w:rsidRDefault="001141FB" w:rsidP="007A050B">
      <w:pPr>
        <w:rPr>
          <w:rFonts w:ascii="Arial" w:hAnsi="Arial" w:cs="Arial"/>
          <w:b/>
          <w:bCs/>
          <w:sz w:val="22"/>
          <w:szCs w:val="22"/>
        </w:rPr>
      </w:pPr>
    </w:p>
    <w:p w14:paraId="444FCFA0" w14:textId="2DA6A46C" w:rsidR="007A050B" w:rsidRPr="007A050B" w:rsidRDefault="007A050B" w:rsidP="007A050B">
      <w:pPr>
        <w:rPr>
          <w:rFonts w:ascii="Arial" w:hAnsi="Arial" w:cs="Arial"/>
          <w:b/>
          <w:bCs/>
          <w:sz w:val="22"/>
          <w:szCs w:val="22"/>
        </w:rPr>
      </w:pPr>
      <w:r w:rsidRPr="007A050B">
        <w:rPr>
          <w:rFonts w:ascii="Arial" w:hAnsi="Arial" w:cs="Arial"/>
          <w:b/>
          <w:bCs/>
          <w:sz w:val="22"/>
          <w:szCs w:val="22"/>
        </w:rPr>
        <w:t xml:space="preserve">Personal </w:t>
      </w:r>
      <w:r w:rsidR="007C7FFE">
        <w:rPr>
          <w:rFonts w:ascii="Arial" w:hAnsi="Arial" w:cs="Arial"/>
          <w:b/>
          <w:bCs/>
          <w:sz w:val="22"/>
          <w:szCs w:val="22"/>
        </w:rPr>
        <w:t>D</w:t>
      </w:r>
      <w:r w:rsidRPr="007A050B">
        <w:rPr>
          <w:rFonts w:ascii="Arial" w:hAnsi="Arial" w:cs="Arial"/>
          <w:b/>
          <w:bCs/>
          <w:sz w:val="22"/>
          <w:szCs w:val="22"/>
        </w:rPr>
        <w:t>evices</w:t>
      </w:r>
    </w:p>
    <w:p w14:paraId="44DD17BF"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Personal devices are used in accordance with the provisions outlined in the policies above and within the Staff ICT and Electronic Devices Policy and the Device User Agreement. Any personal electronic device that is brought into school is the responsibility of the user. </w:t>
      </w:r>
    </w:p>
    <w:p w14:paraId="70E4E66E" w14:textId="77777777" w:rsidR="007A050B" w:rsidRPr="007A050B" w:rsidRDefault="007A050B" w:rsidP="007A050B">
      <w:pPr>
        <w:rPr>
          <w:rFonts w:ascii="Arial" w:hAnsi="Arial" w:cs="Arial"/>
          <w:sz w:val="22"/>
          <w:szCs w:val="22"/>
        </w:rPr>
      </w:pPr>
      <w:r w:rsidRPr="007A050B">
        <w:rPr>
          <w:rFonts w:ascii="Arial" w:hAnsi="Arial" w:cs="Arial"/>
          <w:sz w:val="22"/>
          <w:szCs w:val="22"/>
        </w:rPr>
        <w:t>Personal devices are not permitted to be used in the following locations:</w:t>
      </w:r>
    </w:p>
    <w:p w14:paraId="18690752" w14:textId="77777777" w:rsidR="007A050B" w:rsidRPr="007A050B" w:rsidRDefault="007A050B" w:rsidP="007A050B">
      <w:pPr>
        <w:pStyle w:val="ListParagraph"/>
        <w:numPr>
          <w:ilvl w:val="0"/>
          <w:numId w:val="33"/>
        </w:numPr>
        <w:spacing w:after="200" w:line="276" w:lineRule="auto"/>
        <w:jc w:val="both"/>
        <w:rPr>
          <w:rFonts w:ascii="Arial" w:hAnsi="Arial" w:cs="Arial"/>
          <w:sz w:val="22"/>
          <w:szCs w:val="22"/>
        </w:rPr>
      </w:pPr>
      <w:r w:rsidRPr="007A050B">
        <w:rPr>
          <w:rFonts w:ascii="Arial" w:hAnsi="Arial" w:cs="Arial"/>
          <w:sz w:val="22"/>
          <w:szCs w:val="22"/>
        </w:rPr>
        <w:t>Classrooms</w:t>
      </w:r>
    </w:p>
    <w:p w14:paraId="104A83EC" w14:textId="77777777" w:rsidR="007A050B" w:rsidRPr="007A050B" w:rsidRDefault="007A050B" w:rsidP="007A050B">
      <w:pPr>
        <w:pStyle w:val="ListParagraph"/>
        <w:numPr>
          <w:ilvl w:val="0"/>
          <w:numId w:val="33"/>
        </w:numPr>
        <w:spacing w:after="200" w:line="276" w:lineRule="auto"/>
        <w:jc w:val="both"/>
        <w:rPr>
          <w:rFonts w:ascii="Arial" w:hAnsi="Arial" w:cs="Arial"/>
          <w:sz w:val="22"/>
          <w:szCs w:val="22"/>
        </w:rPr>
      </w:pPr>
      <w:r w:rsidRPr="007A050B">
        <w:rPr>
          <w:rFonts w:ascii="Arial" w:hAnsi="Arial" w:cs="Arial"/>
          <w:sz w:val="22"/>
          <w:szCs w:val="22"/>
        </w:rPr>
        <w:t xml:space="preserve">Toilets </w:t>
      </w:r>
    </w:p>
    <w:p w14:paraId="15B3B1E1" w14:textId="77777777" w:rsidR="007A050B" w:rsidRPr="007A050B" w:rsidRDefault="007A050B" w:rsidP="007A050B">
      <w:pPr>
        <w:pStyle w:val="ListParagraph"/>
        <w:numPr>
          <w:ilvl w:val="0"/>
          <w:numId w:val="33"/>
        </w:numPr>
        <w:spacing w:after="200" w:line="276" w:lineRule="auto"/>
        <w:jc w:val="both"/>
        <w:rPr>
          <w:rFonts w:ascii="Arial" w:hAnsi="Arial" w:cs="Arial"/>
          <w:sz w:val="22"/>
          <w:szCs w:val="22"/>
        </w:rPr>
      </w:pPr>
      <w:r w:rsidRPr="007A050B">
        <w:rPr>
          <w:rFonts w:ascii="Arial" w:hAnsi="Arial" w:cs="Arial"/>
          <w:sz w:val="22"/>
          <w:szCs w:val="22"/>
        </w:rPr>
        <w:t xml:space="preserve">Changing rooms </w:t>
      </w:r>
    </w:p>
    <w:p w14:paraId="29BBC09C" w14:textId="77777777" w:rsidR="007A050B" w:rsidRPr="007A050B" w:rsidRDefault="007A050B" w:rsidP="007A050B">
      <w:pPr>
        <w:pStyle w:val="ListParagraph"/>
        <w:numPr>
          <w:ilvl w:val="0"/>
          <w:numId w:val="33"/>
        </w:numPr>
        <w:spacing w:after="200" w:line="276" w:lineRule="auto"/>
        <w:jc w:val="both"/>
        <w:rPr>
          <w:rFonts w:ascii="Arial" w:hAnsi="Arial" w:cs="Arial"/>
          <w:sz w:val="22"/>
          <w:szCs w:val="22"/>
        </w:rPr>
      </w:pPr>
      <w:r w:rsidRPr="007A050B">
        <w:rPr>
          <w:rFonts w:ascii="Arial" w:hAnsi="Arial" w:cs="Arial"/>
          <w:sz w:val="22"/>
          <w:szCs w:val="22"/>
        </w:rPr>
        <w:t>Corridors</w:t>
      </w:r>
    </w:p>
    <w:p w14:paraId="22D8D92B" w14:textId="77777777" w:rsidR="007A050B" w:rsidRPr="007A050B" w:rsidRDefault="007A050B" w:rsidP="007A050B">
      <w:pPr>
        <w:pStyle w:val="ListParagraph"/>
        <w:numPr>
          <w:ilvl w:val="0"/>
          <w:numId w:val="33"/>
        </w:numPr>
        <w:spacing w:after="200" w:line="276" w:lineRule="auto"/>
        <w:jc w:val="both"/>
        <w:rPr>
          <w:rFonts w:ascii="Arial" w:hAnsi="Arial" w:cs="Arial"/>
          <w:sz w:val="22"/>
          <w:szCs w:val="22"/>
        </w:rPr>
      </w:pPr>
      <w:r w:rsidRPr="007A050B">
        <w:rPr>
          <w:rFonts w:ascii="Arial" w:hAnsi="Arial" w:cs="Arial"/>
          <w:sz w:val="22"/>
          <w:szCs w:val="22"/>
        </w:rPr>
        <w:t>Any other areas where there are pupils</w:t>
      </w:r>
    </w:p>
    <w:p w14:paraId="74101ECF"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Staff are not permitted to use their personal devices during lesson time, other than in an emergency, and unless agreed prior with a member of SLT </w:t>
      </w:r>
    </w:p>
    <w:p w14:paraId="297AE363"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Staff are not permitted to use their personal devices to take photos or videos of pupils. </w:t>
      </w:r>
    </w:p>
    <w:p w14:paraId="6A720DED" w14:textId="7EDCB392" w:rsidR="007A050B" w:rsidRPr="007A050B" w:rsidRDefault="007A050B" w:rsidP="007A050B">
      <w:pPr>
        <w:rPr>
          <w:rFonts w:ascii="Arial" w:hAnsi="Arial" w:cs="Arial"/>
          <w:b/>
          <w:bCs/>
          <w:sz w:val="22"/>
          <w:szCs w:val="22"/>
        </w:rPr>
      </w:pPr>
      <w:r w:rsidRPr="007A050B">
        <w:rPr>
          <w:rFonts w:ascii="Arial" w:hAnsi="Arial" w:cs="Arial"/>
          <w:b/>
          <w:bCs/>
          <w:sz w:val="22"/>
          <w:szCs w:val="22"/>
        </w:rPr>
        <w:t xml:space="preserve">Social </w:t>
      </w:r>
      <w:r w:rsidR="007C7FFE">
        <w:rPr>
          <w:rFonts w:ascii="Arial" w:hAnsi="Arial" w:cs="Arial"/>
          <w:b/>
          <w:bCs/>
          <w:sz w:val="22"/>
          <w:szCs w:val="22"/>
        </w:rPr>
        <w:t>M</w:t>
      </w:r>
      <w:r w:rsidRPr="007A050B">
        <w:rPr>
          <w:rFonts w:ascii="Arial" w:hAnsi="Arial" w:cs="Arial"/>
          <w:b/>
          <w:bCs/>
          <w:sz w:val="22"/>
          <w:szCs w:val="22"/>
        </w:rPr>
        <w:t>edia</w:t>
      </w:r>
    </w:p>
    <w:p w14:paraId="348D2972" w14:textId="77777777" w:rsidR="007A050B" w:rsidRPr="007A050B" w:rsidRDefault="007A050B" w:rsidP="007A050B">
      <w:pPr>
        <w:rPr>
          <w:rFonts w:ascii="Arial" w:hAnsi="Arial" w:cs="Arial"/>
          <w:sz w:val="22"/>
          <w:szCs w:val="22"/>
        </w:rPr>
      </w:pPr>
      <w:r w:rsidRPr="007A050B">
        <w:rPr>
          <w:rFonts w:ascii="Arial" w:hAnsi="Arial" w:cs="Arial"/>
          <w:sz w:val="22"/>
          <w:szCs w:val="22"/>
        </w:rPr>
        <w:t>Staff will be aware that their conduct on social media can have an impact on their role and reputation within the school.</w:t>
      </w:r>
    </w:p>
    <w:p w14:paraId="267BC6EB" w14:textId="77777777" w:rsidR="007A050B" w:rsidRPr="007A050B" w:rsidRDefault="007A050B" w:rsidP="007A050B">
      <w:pPr>
        <w:rPr>
          <w:rFonts w:ascii="Arial" w:hAnsi="Arial" w:cs="Arial"/>
          <w:sz w:val="22"/>
          <w:szCs w:val="22"/>
        </w:rPr>
      </w:pPr>
      <w:r w:rsidRPr="007A050B">
        <w:rPr>
          <w:rFonts w:ascii="Arial" w:hAnsi="Arial" w:cs="Arial"/>
          <w:sz w:val="22"/>
          <w:szCs w:val="22"/>
        </w:rPr>
        <w:t>Staff will remain mindful of their use of social media and their web-based presence including written content, videos or photographs, and views expressed directly or indirectly which may bring themselves, the school, or the school community into disrepute.</w:t>
      </w:r>
    </w:p>
    <w:p w14:paraId="758AEA4D" w14:textId="77777777" w:rsidR="007A050B" w:rsidRPr="007A050B" w:rsidRDefault="007A050B" w:rsidP="007A050B">
      <w:pPr>
        <w:rPr>
          <w:rFonts w:ascii="Arial" w:hAnsi="Arial" w:cs="Arial"/>
          <w:sz w:val="22"/>
          <w:szCs w:val="22"/>
        </w:rPr>
      </w:pPr>
      <w:r w:rsidRPr="007A050B">
        <w:rPr>
          <w:rFonts w:ascii="Arial" w:hAnsi="Arial" w:cs="Arial"/>
          <w:sz w:val="22"/>
          <w:szCs w:val="22"/>
        </w:rPr>
        <w:lastRenderedPageBreak/>
        <w:t>Staff are required to employ the highest security settings on any personal profiles they may have.</w:t>
      </w:r>
    </w:p>
    <w:p w14:paraId="6D4B905E" w14:textId="77777777" w:rsidR="007A050B" w:rsidRPr="007A050B" w:rsidRDefault="007A050B" w:rsidP="007A050B">
      <w:pPr>
        <w:rPr>
          <w:rFonts w:ascii="Arial" w:hAnsi="Arial" w:cs="Arial"/>
          <w:sz w:val="22"/>
          <w:szCs w:val="22"/>
        </w:rPr>
      </w:pPr>
      <w:r w:rsidRPr="007A050B">
        <w:rPr>
          <w:rFonts w:ascii="Arial" w:hAnsi="Arial" w:cs="Arial"/>
          <w:sz w:val="22"/>
          <w:szCs w:val="22"/>
        </w:rPr>
        <w:t>Staff will not engage in inappropriate use of social networking sites including contacting pupils or their family members, accepting or inviting friend requests from pupils or their family members, or following pupils or their family members on social media.</w:t>
      </w:r>
    </w:p>
    <w:p w14:paraId="06EE64DB" w14:textId="77777777" w:rsidR="007A050B" w:rsidRPr="007A050B" w:rsidRDefault="007A050B" w:rsidP="007A050B">
      <w:pPr>
        <w:rPr>
          <w:rFonts w:ascii="Arial" w:hAnsi="Arial" w:cs="Arial"/>
          <w:sz w:val="22"/>
          <w:szCs w:val="22"/>
        </w:rPr>
      </w:pPr>
      <w:r w:rsidRPr="007A050B">
        <w:rPr>
          <w:rFonts w:ascii="Arial" w:hAnsi="Arial" w:cs="Arial"/>
          <w:sz w:val="22"/>
          <w:szCs w:val="22"/>
        </w:rPr>
        <w:t>The Trust understands that some staff are also parents of pupils at the school and, therefore, may wish to contact other parents. When doing so, staff will exercise their professional judgement and will not contact family members on social media if this would lead to a conflict of interest.</w:t>
      </w:r>
    </w:p>
    <w:p w14:paraId="029FDF08" w14:textId="4B393DC3" w:rsidR="007A050B" w:rsidRPr="001F7C72" w:rsidRDefault="007A050B" w:rsidP="001F7C72">
      <w:pPr>
        <w:pStyle w:val="Heading1"/>
        <w:numPr>
          <w:ilvl w:val="0"/>
          <w:numId w:val="42"/>
        </w:numPr>
        <w:rPr>
          <w:rFonts w:ascii="Arial" w:hAnsi="Arial" w:cs="Arial"/>
          <w:b/>
          <w:bCs/>
          <w:color w:val="auto"/>
          <w:sz w:val="22"/>
          <w:szCs w:val="22"/>
        </w:rPr>
      </w:pPr>
      <w:bookmarkStart w:id="20" w:name="_Photography_and_videos_1"/>
      <w:bookmarkEnd w:id="20"/>
      <w:r w:rsidRPr="001F7C72">
        <w:rPr>
          <w:rFonts w:ascii="Arial" w:hAnsi="Arial" w:cs="Arial"/>
          <w:b/>
          <w:bCs/>
          <w:color w:val="auto"/>
          <w:sz w:val="22"/>
          <w:szCs w:val="22"/>
        </w:rPr>
        <w:t xml:space="preserve">Photography, </w:t>
      </w:r>
      <w:r w:rsidR="007C7FFE">
        <w:rPr>
          <w:rFonts w:ascii="Arial" w:hAnsi="Arial" w:cs="Arial"/>
          <w:b/>
          <w:bCs/>
          <w:color w:val="auto"/>
          <w:sz w:val="22"/>
          <w:szCs w:val="22"/>
        </w:rPr>
        <w:t>I</w:t>
      </w:r>
      <w:r w:rsidRPr="001F7C72">
        <w:rPr>
          <w:rFonts w:ascii="Arial" w:hAnsi="Arial" w:cs="Arial"/>
          <w:b/>
          <w:bCs/>
          <w:color w:val="auto"/>
          <w:sz w:val="22"/>
          <w:szCs w:val="22"/>
        </w:rPr>
        <w:t xml:space="preserve">mages and </w:t>
      </w:r>
      <w:r w:rsidR="007C7FFE">
        <w:rPr>
          <w:rFonts w:ascii="Arial" w:hAnsi="Arial" w:cs="Arial"/>
          <w:b/>
          <w:bCs/>
          <w:color w:val="auto"/>
          <w:sz w:val="22"/>
          <w:szCs w:val="22"/>
        </w:rPr>
        <w:t>V</w:t>
      </w:r>
      <w:r w:rsidRPr="001F7C72">
        <w:rPr>
          <w:rFonts w:ascii="Arial" w:hAnsi="Arial" w:cs="Arial"/>
          <w:b/>
          <w:bCs/>
          <w:color w:val="auto"/>
          <w:sz w:val="22"/>
          <w:szCs w:val="22"/>
        </w:rPr>
        <w:t>ideos</w:t>
      </w:r>
    </w:p>
    <w:p w14:paraId="4A3BF598" w14:textId="77777777" w:rsidR="007A050B" w:rsidRPr="007A050B" w:rsidRDefault="007A050B" w:rsidP="007A050B">
      <w:pPr>
        <w:rPr>
          <w:rFonts w:ascii="Arial" w:hAnsi="Arial" w:cs="Arial"/>
          <w:color w:val="000000" w:themeColor="text1"/>
          <w:sz w:val="22"/>
          <w:szCs w:val="22"/>
        </w:rPr>
      </w:pPr>
      <w:r w:rsidRPr="007A050B">
        <w:rPr>
          <w:rFonts w:ascii="Arial" w:hAnsi="Arial" w:cs="Arial"/>
          <w:color w:val="000000" w:themeColor="text1"/>
          <w:sz w:val="22"/>
          <w:szCs w:val="22"/>
        </w:rPr>
        <w:t xml:space="preserve">All staff will act in accordance with the school’s Photography and Images Policy. </w:t>
      </w:r>
    </w:p>
    <w:p w14:paraId="7949B131"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Photographs, images and videos will only be taken using school equipment – using personal mobile phones for this purpose is prohibited and taking images of pupils will not be taken for personal use. </w:t>
      </w:r>
    </w:p>
    <w:p w14:paraId="1B1FA801"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Staff will ensure that imagery and videos will be kept in an appropriate and secure place in school. </w:t>
      </w:r>
    </w:p>
    <w:p w14:paraId="287CE3F0"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No pupil will be photographed in a state of undress or semi-undress, or in a situation which could be considered as indecent or sexual. </w:t>
      </w:r>
    </w:p>
    <w:p w14:paraId="5A414328"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Staff will not take images of a pupil’s injury, bruising or similar (e.g. following a disclosure of abuse), even if they have been requested to do so by children’s social care and staff members will not make audio recordings of any disclosure made by a pupil. </w:t>
      </w:r>
    </w:p>
    <w:p w14:paraId="14BA2EA0" w14:textId="77777777" w:rsidR="007A050B" w:rsidRPr="007A050B" w:rsidRDefault="007A050B" w:rsidP="007A050B">
      <w:pPr>
        <w:rPr>
          <w:rFonts w:ascii="Arial" w:hAnsi="Arial" w:cs="Arial"/>
          <w:sz w:val="22"/>
          <w:szCs w:val="22"/>
        </w:rPr>
      </w:pPr>
      <w:r w:rsidRPr="007A050B">
        <w:rPr>
          <w:rFonts w:ascii="Arial" w:hAnsi="Arial" w:cs="Arial"/>
          <w:sz w:val="22"/>
          <w:szCs w:val="22"/>
        </w:rPr>
        <w:t>Consent for taking photographs will be obtained from parents, or the pupil themselves, if they are deemed old enough and able to make the decision for themselves.</w:t>
      </w:r>
    </w:p>
    <w:p w14:paraId="459B627A" w14:textId="307EAB83" w:rsidR="007A050B" w:rsidRPr="007A050B" w:rsidRDefault="007A050B" w:rsidP="007A050B">
      <w:pPr>
        <w:rPr>
          <w:rFonts w:ascii="Arial" w:hAnsi="Arial" w:cs="Arial"/>
          <w:sz w:val="22"/>
          <w:szCs w:val="22"/>
        </w:rPr>
      </w:pPr>
      <w:r w:rsidRPr="007A050B">
        <w:rPr>
          <w:rFonts w:ascii="Arial" w:hAnsi="Arial" w:cs="Arial"/>
          <w:sz w:val="22"/>
          <w:szCs w:val="22"/>
        </w:rPr>
        <w:t xml:space="preserve">The age of consent that is legislated is 13 and above; however, this is only applicable for online services provided directly to children. For everything else, an appropriate age of consent is considered on a case-by-case basis by the </w:t>
      </w:r>
      <w:r w:rsidRPr="007A050B">
        <w:rPr>
          <w:rFonts w:ascii="Arial" w:hAnsi="Arial" w:cs="Arial"/>
          <w:bCs/>
          <w:sz w:val="22"/>
          <w:szCs w:val="22"/>
        </w:rPr>
        <w:t>DPO</w:t>
      </w:r>
      <w:r w:rsidRPr="007A050B">
        <w:rPr>
          <w:rFonts w:ascii="Arial" w:hAnsi="Arial" w:cs="Arial"/>
          <w:sz w:val="22"/>
          <w:szCs w:val="22"/>
        </w:rPr>
        <w:t xml:space="preserve">, </w:t>
      </w:r>
      <w:r w:rsidR="007C7FFE">
        <w:rPr>
          <w:rFonts w:ascii="Arial" w:hAnsi="Arial" w:cs="Arial"/>
          <w:bCs/>
          <w:sz w:val="22"/>
          <w:szCs w:val="22"/>
        </w:rPr>
        <w:t>H</w:t>
      </w:r>
      <w:r w:rsidRPr="007A050B">
        <w:rPr>
          <w:rFonts w:ascii="Arial" w:hAnsi="Arial" w:cs="Arial"/>
          <w:bCs/>
          <w:sz w:val="22"/>
          <w:szCs w:val="22"/>
        </w:rPr>
        <w:t>eadteacher/</w:t>
      </w:r>
      <w:r w:rsidR="007C7FFE">
        <w:rPr>
          <w:rFonts w:ascii="Arial" w:hAnsi="Arial" w:cs="Arial"/>
          <w:bCs/>
          <w:sz w:val="22"/>
          <w:szCs w:val="22"/>
        </w:rPr>
        <w:t>H</w:t>
      </w:r>
      <w:r w:rsidRPr="007A050B">
        <w:rPr>
          <w:rFonts w:ascii="Arial" w:hAnsi="Arial" w:cs="Arial"/>
          <w:bCs/>
          <w:sz w:val="22"/>
          <w:szCs w:val="22"/>
        </w:rPr>
        <w:t xml:space="preserve">ead of </w:t>
      </w:r>
      <w:r w:rsidR="007C7FFE">
        <w:rPr>
          <w:rFonts w:ascii="Arial" w:hAnsi="Arial" w:cs="Arial"/>
          <w:bCs/>
          <w:sz w:val="22"/>
          <w:szCs w:val="22"/>
        </w:rPr>
        <w:t>S</w:t>
      </w:r>
      <w:r w:rsidRPr="007A050B">
        <w:rPr>
          <w:rFonts w:ascii="Arial" w:hAnsi="Arial" w:cs="Arial"/>
          <w:bCs/>
          <w:sz w:val="22"/>
          <w:szCs w:val="22"/>
        </w:rPr>
        <w:t>chool</w:t>
      </w:r>
      <w:r w:rsidRPr="007A050B">
        <w:rPr>
          <w:rFonts w:ascii="Arial" w:hAnsi="Arial" w:cs="Arial"/>
          <w:color w:val="FFD006"/>
          <w:sz w:val="22"/>
          <w:szCs w:val="22"/>
        </w:rPr>
        <w:t xml:space="preserve"> </w:t>
      </w:r>
      <w:r w:rsidRPr="007A050B">
        <w:rPr>
          <w:rFonts w:ascii="Arial" w:hAnsi="Arial" w:cs="Arial"/>
          <w:sz w:val="22"/>
          <w:szCs w:val="22"/>
        </w:rPr>
        <w:t xml:space="preserve">and a pupil’s parents (where appropriate). </w:t>
      </w:r>
    </w:p>
    <w:p w14:paraId="751DBE8E"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Pupils who have not provided consent, either personally or via their parents, to have their photograph taken or be filmed will have their wishes respected, in line with the </w:t>
      </w:r>
      <w:r w:rsidRPr="007A050B">
        <w:rPr>
          <w:rFonts w:ascii="Arial" w:hAnsi="Arial" w:cs="Arial"/>
          <w:bCs/>
          <w:sz w:val="22"/>
          <w:szCs w:val="22"/>
        </w:rPr>
        <w:t>Photography and Images Policy</w:t>
      </w:r>
      <w:r w:rsidRPr="007A050B">
        <w:rPr>
          <w:rFonts w:ascii="Arial" w:hAnsi="Arial" w:cs="Arial"/>
          <w:sz w:val="22"/>
          <w:szCs w:val="22"/>
        </w:rPr>
        <w:t xml:space="preserve">. </w:t>
      </w:r>
    </w:p>
    <w:p w14:paraId="11243E6E" w14:textId="0E1891B7" w:rsidR="007A050B" w:rsidRPr="007A050B" w:rsidRDefault="007A050B" w:rsidP="007A050B">
      <w:pPr>
        <w:rPr>
          <w:rFonts w:ascii="Arial" w:hAnsi="Arial" w:cs="Arial"/>
          <w:sz w:val="22"/>
          <w:szCs w:val="22"/>
        </w:rPr>
      </w:pPr>
      <w:r w:rsidRPr="007A050B">
        <w:rPr>
          <w:rFonts w:ascii="Arial" w:hAnsi="Arial" w:cs="Arial"/>
          <w:sz w:val="22"/>
          <w:szCs w:val="22"/>
        </w:rPr>
        <w:t>The</w:t>
      </w:r>
      <w:r w:rsidRPr="007A050B">
        <w:rPr>
          <w:rFonts w:ascii="Arial" w:hAnsi="Arial" w:cs="Arial"/>
          <w:bCs/>
          <w:sz w:val="22"/>
          <w:szCs w:val="22"/>
        </w:rPr>
        <w:t xml:space="preserve"> </w:t>
      </w:r>
      <w:r w:rsidR="007C7FFE">
        <w:rPr>
          <w:rFonts w:ascii="Arial" w:hAnsi="Arial" w:cs="Arial"/>
          <w:bCs/>
          <w:sz w:val="22"/>
          <w:szCs w:val="22"/>
        </w:rPr>
        <w:t>H</w:t>
      </w:r>
      <w:r w:rsidRPr="007A050B">
        <w:rPr>
          <w:rFonts w:ascii="Arial" w:hAnsi="Arial" w:cs="Arial"/>
          <w:bCs/>
          <w:sz w:val="22"/>
          <w:szCs w:val="22"/>
        </w:rPr>
        <w:t>eadteacher</w:t>
      </w:r>
      <w:r w:rsidRPr="007A050B">
        <w:rPr>
          <w:rFonts w:ascii="Arial" w:hAnsi="Arial" w:cs="Arial"/>
          <w:color w:val="FFD006"/>
          <w:sz w:val="22"/>
          <w:szCs w:val="22"/>
        </w:rPr>
        <w:t xml:space="preserve"> </w:t>
      </w:r>
      <w:r w:rsidRPr="007A050B">
        <w:rPr>
          <w:rFonts w:ascii="Arial" w:hAnsi="Arial" w:cs="Arial"/>
          <w:sz w:val="22"/>
          <w:szCs w:val="22"/>
        </w:rPr>
        <w:t>will be notified of the proposed use of the imagery or video and the equipment and ensure that the use of such is included in lesson plans where this is necessary.</w:t>
      </w:r>
    </w:p>
    <w:p w14:paraId="367BCAB8" w14:textId="77777777" w:rsidR="007A050B" w:rsidRPr="007A050B" w:rsidRDefault="007A050B" w:rsidP="007A050B">
      <w:pPr>
        <w:rPr>
          <w:rFonts w:ascii="Arial" w:hAnsi="Arial" w:cs="Arial"/>
          <w:sz w:val="22"/>
          <w:szCs w:val="22"/>
        </w:rPr>
      </w:pPr>
      <w:r w:rsidRPr="007A050B">
        <w:rPr>
          <w:rFonts w:ascii="Arial" w:hAnsi="Arial" w:cs="Arial"/>
          <w:sz w:val="22"/>
          <w:szCs w:val="22"/>
        </w:rPr>
        <w:t>All photographs and videos will be available for scrutiny, and staff will be prepared to explain and justify the images or footage taken.</w:t>
      </w:r>
    </w:p>
    <w:p w14:paraId="461CB6A1" w14:textId="77777777" w:rsidR="007A050B" w:rsidRPr="007A050B" w:rsidRDefault="007A050B" w:rsidP="007A050B">
      <w:pPr>
        <w:rPr>
          <w:rFonts w:ascii="Arial" w:hAnsi="Arial" w:cs="Arial"/>
          <w:sz w:val="22"/>
          <w:szCs w:val="22"/>
        </w:rPr>
      </w:pPr>
      <w:r w:rsidRPr="007A050B">
        <w:rPr>
          <w:rFonts w:ascii="Arial" w:hAnsi="Arial" w:cs="Arial"/>
          <w:sz w:val="22"/>
          <w:szCs w:val="22"/>
        </w:rPr>
        <w:lastRenderedPageBreak/>
        <w:t>Careful consideration will always be given to the activities which are being filmed or photographed, to ensure that images or videos are not indecent and cannot be misused.</w:t>
      </w:r>
    </w:p>
    <w:p w14:paraId="56972AC2" w14:textId="21179BC5" w:rsidR="007A050B" w:rsidRPr="001F7C72" w:rsidRDefault="007A050B" w:rsidP="001F7C72">
      <w:pPr>
        <w:pStyle w:val="Heading1"/>
        <w:numPr>
          <w:ilvl w:val="0"/>
          <w:numId w:val="42"/>
        </w:numPr>
        <w:rPr>
          <w:rFonts w:ascii="Arial" w:hAnsi="Arial" w:cs="Arial"/>
          <w:b/>
          <w:bCs/>
          <w:color w:val="auto"/>
          <w:sz w:val="22"/>
          <w:szCs w:val="22"/>
        </w:rPr>
      </w:pPr>
      <w:r w:rsidRPr="001F7C72">
        <w:rPr>
          <w:rFonts w:ascii="Arial" w:hAnsi="Arial" w:cs="Arial"/>
          <w:b/>
          <w:bCs/>
          <w:color w:val="auto"/>
          <w:sz w:val="22"/>
          <w:szCs w:val="22"/>
        </w:rPr>
        <w:t xml:space="preserve">Premises, </w:t>
      </w:r>
      <w:r w:rsidR="007C7FFE">
        <w:rPr>
          <w:rFonts w:ascii="Arial" w:hAnsi="Arial" w:cs="Arial"/>
          <w:b/>
          <w:bCs/>
          <w:color w:val="auto"/>
          <w:sz w:val="22"/>
          <w:szCs w:val="22"/>
        </w:rPr>
        <w:t>E</w:t>
      </w:r>
      <w:r w:rsidRPr="001F7C72">
        <w:rPr>
          <w:rFonts w:ascii="Arial" w:hAnsi="Arial" w:cs="Arial"/>
          <w:b/>
          <w:bCs/>
          <w:color w:val="auto"/>
          <w:sz w:val="22"/>
          <w:szCs w:val="22"/>
        </w:rPr>
        <w:t xml:space="preserve">quipment, and </w:t>
      </w:r>
      <w:r w:rsidR="007C7FFE">
        <w:rPr>
          <w:rFonts w:ascii="Arial" w:hAnsi="Arial" w:cs="Arial"/>
          <w:b/>
          <w:bCs/>
          <w:color w:val="auto"/>
          <w:sz w:val="22"/>
          <w:szCs w:val="22"/>
        </w:rPr>
        <w:t>C</w:t>
      </w:r>
      <w:r w:rsidRPr="001F7C72">
        <w:rPr>
          <w:rFonts w:ascii="Arial" w:hAnsi="Arial" w:cs="Arial"/>
          <w:b/>
          <w:bCs/>
          <w:color w:val="auto"/>
          <w:sz w:val="22"/>
          <w:szCs w:val="22"/>
        </w:rPr>
        <w:t>ommunication</w:t>
      </w:r>
    </w:p>
    <w:p w14:paraId="00504061" w14:textId="77777777" w:rsidR="007A050B" w:rsidRPr="007A050B" w:rsidRDefault="007A050B" w:rsidP="007A050B">
      <w:pPr>
        <w:rPr>
          <w:rFonts w:ascii="Arial" w:hAnsi="Arial" w:cs="Arial"/>
          <w:sz w:val="22"/>
          <w:szCs w:val="22"/>
        </w:rPr>
      </w:pPr>
      <w:r w:rsidRPr="007A050B">
        <w:rPr>
          <w:rFonts w:ascii="Arial" w:hAnsi="Arial" w:cs="Arial"/>
          <w:sz w:val="22"/>
          <w:szCs w:val="22"/>
        </w:rPr>
        <w:t>S</w:t>
      </w:r>
      <w:r w:rsidRPr="007A050B">
        <w:rPr>
          <w:rFonts w:ascii="Arial" w:hAnsi="Arial" w:cs="Arial"/>
          <w:bCs/>
          <w:sz w:val="22"/>
          <w:szCs w:val="22"/>
        </w:rPr>
        <w:t xml:space="preserve">taff </w:t>
      </w:r>
      <w:r w:rsidRPr="007A050B">
        <w:rPr>
          <w:rFonts w:ascii="Arial" w:hAnsi="Arial" w:cs="Arial"/>
          <w:sz w:val="22"/>
          <w:szCs w:val="22"/>
        </w:rPr>
        <w:t>are responsible for:</w:t>
      </w:r>
    </w:p>
    <w:p w14:paraId="21C26BEF" w14:textId="77777777" w:rsidR="007A050B" w:rsidRPr="007A050B" w:rsidRDefault="007A050B" w:rsidP="007A050B">
      <w:pPr>
        <w:pStyle w:val="PolicyBullets"/>
        <w:numPr>
          <w:ilvl w:val="0"/>
          <w:numId w:val="38"/>
        </w:numPr>
        <w:ind w:left="714" w:hanging="357"/>
        <w:rPr>
          <w:rFonts w:ascii="Arial" w:hAnsi="Arial" w:cs="Arial"/>
        </w:rPr>
      </w:pPr>
      <w:r w:rsidRPr="007A050B">
        <w:rPr>
          <w:rFonts w:ascii="Arial" w:hAnsi="Arial" w:cs="Arial"/>
        </w:rPr>
        <w:t xml:space="preserve">Being aware of and following the requirements of the School Security Policy. </w:t>
      </w:r>
    </w:p>
    <w:p w14:paraId="3AB36720" w14:textId="77777777" w:rsidR="007A050B" w:rsidRPr="007A050B" w:rsidRDefault="007A050B" w:rsidP="007A050B">
      <w:pPr>
        <w:pStyle w:val="PolicyBullets"/>
        <w:numPr>
          <w:ilvl w:val="0"/>
          <w:numId w:val="38"/>
        </w:numPr>
        <w:ind w:left="714" w:hanging="357"/>
        <w:rPr>
          <w:rFonts w:ascii="Arial" w:hAnsi="Arial" w:cs="Arial"/>
        </w:rPr>
      </w:pPr>
      <w:r w:rsidRPr="007A050B">
        <w:rPr>
          <w:rFonts w:ascii="Arial" w:hAnsi="Arial" w:cs="Arial"/>
        </w:rPr>
        <w:t xml:space="preserve">Securing windows and doors when rooms are not in use. </w:t>
      </w:r>
    </w:p>
    <w:p w14:paraId="0F87FA70" w14:textId="77777777" w:rsidR="007A050B" w:rsidRPr="007A050B" w:rsidRDefault="007A050B" w:rsidP="007A050B">
      <w:pPr>
        <w:pStyle w:val="PolicyBullets"/>
        <w:numPr>
          <w:ilvl w:val="0"/>
          <w:numId w:val="38"/>
        </w:numPr>
        <w:ind w:left="714" w:hanging="357"/>
        <w:rPr>
          <w:rFonts w:ascii="Arial" w:hAnsi="Arial" w:cs="Arial"/>
        </w:rPr>
      </w:pPr>
      <w:r w:rsidRPr="007A050B">
        <w:rPr>
          <w:rFonts w:ascii="Arial" w:hAnsi="Arial" w:cs="Arial"/>
        </w:rPr>
        <w:t xml:space="preserve">Ensuring that visitors sign in and out at the school office. </w:t>
      </w:r>
    </w:p>
    <w:p w14:paraId="6E9F5CEC" w14:textId="77777777" w:rsidR="007A050B" w:rsidRPr="007A050B" w:rsidRDefault="007A050B" w:rsidP="007A050B">
      <w:pPr>
        <w:pStyle w:val="PolicyBullets"/>
        <w:numPr>
          <w:ilvl w:val="0"/>
          <w:numId w:val="38"/>
        </w:numPr>
        <w:ind w:left="714" w:hanging="357"/>
        <w:rPr>
          <w:rFonts w:ascii="Arial" w:hAnsi="Arial" w:cs="Arial"/>
        </w:rPr>
      </w:pPr>
      <w:r w:rsidRPr="007A050B">
        <w:rPr>
          <w:rFonts w:ascii="Arial" w:hAnsi="Arial" w:cs="Arial"/>
        </w:rPr>
        <w:t xml:space="preserve">Challenging any unidentified individuals and notifying the headteacher/head of school of any unauthorised person.  </w:t>
      </w:r>
    </w:p>
    <w:p w14:paraId="72BCB973" w14:textId="77777777" w:rsidR="007A050B" w:rsidRPr="007A050B" w:rsidRDefault="007A050B" w:rsidP="007A050B">
      <w:pPr>
        <w:pStyle w:val="PolicyBullets"/>
        <w:numPr>
          <w:ilvl w:val="0"/>
          <w:numId w:val="38"/>
        </w:numPr>
        <w:ind w:left="714" w:hanging="357"/>
        <w:rPr>
          <w:rFonts w:ascii="Arial" w:hAnsi="Arial" w:cs="Arial"/>
        </w:rPr>
      </w:pPr>
      <w:r w:rsidRPr="007A050B">
        <w:rPr>
          <w:rFonts w:ascii="Arial" w:hAnsi="Arial" w:cs="Arial"/>
        </w:rPr>
        <w:t xml:space="preserve">Securing valuable equipment after use.  </w:t>
      </w:r>
    </w:p>
    <w:p w14:paraId="4D236A63" w14:textId="77777777" w:rsidR="007A050B" w:rsidRPr="007A050B" w:rsidRDefault="007A050B" w:rsidP="007A050B">
      <w:pPr>
        <w:pStyle w:val="PolicyBullets"/>
        <w:numPr>
          <w:ilvl w:val="0"/>
          <w:numId w:val="38"/>
        </w:numPr>
        <w:ind w:left="714" w:hanging="357"/>
        <w:rPr>
          <w:rFonts w:ascii="Arial" w:hAnsi="Arial" w:cs="Arial"/>
        </w:rPr>
      </w:pPr>
      <w:r w:rsidRPr="007A050B">
        <w:rPr>
          <w:rFonts w:ascii="Arial" w:hAnsi="Arial" w:cs="Arial"/>
        </w:rPr>
        <w:t xml:space="preserve">Ensuring the security of school equipment when taken off the school premises, such as laptops. </w:t>
      </w:r>
    </w:p>
    <w:p w14:paraId="62B52A4F" w14:textId="77777777" w:rsidR="007A050B" w:rsidRPr="007A050B" w:rsidRDefault="007A050B" w:rsidP="007A050B">
      <w:pPr>
        <w:pStyle w:val="PolicyBullets"/>
        <w:numPr>
          <w:ilvl w:val="0"/>
          <w:numId w:val="38"/>
        </w:numPr>
        <w:ind w:left="714" w:hanging="357"/>
        <w:rPr>
          <w:rFonts w:ascii="Arial" w:hAnsi="Arial" w:cs="Arial"/>
        </w:rPr>
      </w:pPr>
      <w:r w:rsidRPr="007A050B">
        <w:rPr>
          <w:rFonts w:ascii="Arial" w:hAnsi="Arial" w:cs="Arial"/>
        </w:rPr>
        <w:t xml:space="preserve">Accessing the school premises in accordance with the school’s Key Holder Policy. </w:t>
      </w:r>
    </w:p>
    <w:p w14:paraId="5B250A70" w14:textId="77777777" w:rsidR="007A050B" w:rsidRPr="007A050B" w:rsidRDefault="007A050B" w:rsidP="007A050B">
      <w:pPr>
        <w:pStyle w:val="PolicyBullets"/>
        <w:numPr>
          <w:ilvl w:val="0"/>
          <w:numId w:val="38"/>
        </w:numPr>
        <w:ind w:left="714" w:hanging="357"/>
        <w:rPr>
          <w:rFonts w:ascii="Arial" w:hAnsi="Arial" w:cs="Arial"/>
        </w:rPr>
      </w:pPr>
      <w:r w:rsidRPr="007A050B">
        <w:rPr>
          <w:rFonts w:ascii="Arial" w:hAnsi="Arial" w:cs="Arial"/>
        </w:rPr>
        <w:t xml:space="preserve">Acting in accordance with the school’s Data Protection Policy and Data and Cyber-security Breach Prevention and Management Plan, ensuring that data and information is secure. </w:t>
      </w:r>
    </w:p>
    <w:p w14:paraId="370E608D" w14:textId="77777777" w:rsidR="007A050B" w:rsidRPr="007A050B" w:rsidRDefault="007A050B" w:rsidP="007A050B">
      <w:pPr>
        <w:pStyle w:val="PolicyBullets"/>
        <w:numPr>
          <w:ilvl w:val="0"/>
          <w:numId w:val="38"/>
        </w:numPr>
        <w:ind w:left="714" w:hanging="357"/>
        <w:rPr>
          <w:rFonts w:ascii="Arial" w:hAnsi="Arial" w:cs="Arial"/>
        </w:rPr>
      </w:pPr>
      <w:r w:rsidRPr="007A050B">
        <w:rPr>
          <w:rFonts w:ascii="Arial" w:hAnsi="Arial" w:cs="Arial"/>
        </w:rPr>
        <w:t>Reporting any minor security concerns to the headteacher/head of school</w:t>
      </w:r>
    </w:p>
    <w:p w14:paraId="3D9AD059" w14:textId="77777777" w:rsidR="007A050B" w:rsidRPr="007A050B" w:rsidRDefault="007A050B" w:rsidP="007A050B">
      <w:pPr>
        <w:pStyle w:val="PolicyBullets"/>
        <w:numPr>
          <w:ilvl w:val="0"/>
          <w:numId w:val="38"/>
        </w:numPr>
        <w:ind w:left="714" w:hanging="357"/>
        <w:rPr>
          <w:rFonts w:ascii="Arial" w:hAnsi="Arial" w:cs="Arial"/>
        </w:rPr>
      </w:pPr>
      <w:r w:rsidRPr="007A050B">
        <w:rPr>
          <w:rFonts w:ascii="Arial" w:hAnsi="Arial" w:cs="Arial"/>
        </w:rPr>
        <w:t xml:space="preserve">Reporting major security concerns directly to the police or emergency services, where appropriate. </w:t>
      </w:r>
    </w:p>
    <w:p w14:paraId="7737B8FA" w14:textId="77777777" w:rsidR="007A050B" w:rsidRPr="007A050B" w:rsidRDefault="007A050B" w:rsidP="007A050B">
      <w:pPr>
        <w:pStyle w:val="PolicyBullets"/>
        <w:numPr>
          <w:ilvl w:val="0"/>
          <w:numId w:val="38"/>
        </w:numPr>
        <w:ind w:left="714" w:hanging="357"/>
        <w:rPr>
          <w:rFonts w:ascii="Arial" w:hAnsi="Arial" w:cs="Arial"/>
        </w:rPr>
      </w:pPr>
      <w:r w:rsidRPr="007A050B">
        <w:rPr>
          <w:rFonts w:ascii="Arial" w:hAnsi="Arial" w:cs="Arial"/>
        </w:rPr>
        <w:t xml:space="preserve">Carrying their school ID with them at all times. </w:t>
      </w:r>
    </w:p>
    <w:p w14:paraId="2FC03613" w14:textId="77777777" w:rsidR="007A050B" w:rsidRPr="007A050B" w:rsidRDefault="007A050B" w:rsidP="007A050B">
      <w:pPr>
        <w:pStyle w:val="PolicyBullets"/>
        <w:numPr>
          <w:ilvl w:val="0"/>
          <w:numId w:val="38"/>
        </w:numPr>
        <w:ind w:left="714" w:hanging="357"/>
        <w:rPr>
          <w:rFonts w:ascii="Arial" w:hAnsi="Arial" w:cs="Arial"/>
        </w:rPr>
      </w:pPr>
      <w:r w:rsidRPr="007A050B">
        <w:rPr>
          <w:rFonts w:ascii="Arial" w:hAnsi="Arial" w:cs="Arial"/>
        </w:rPr>
        <w:t xml:space="preserve">Being responsible for the security of any of their own property that they bring to the school site. </w:t>
      </w:r>
    </w:p>
    <w:p w14:paraId="7BE73610"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School’s equipment and systems are available only for school-related activities and will not be used for the fulfilment of another job or for personal use, unless specifically authorised by the </w:t>
      </w:r>
      <w:r w:rsidRPr="007A050B">
        <w:rPr>
          <w:rFonts w:ascii="Arial" w:hAnsi="Arial" w:cs="Arial"/>
          <w:bCs/>
          <w:sz w:val="22"/>
          <w:szCs w:val="22"/>
        </w:rPr>
        <w:t>headteacher/head of school</w:t>
      </w:r>
      <w:r w:rsidRPr="007A050B">
        <w:rPr>
          <w:rFonts w:ascii="Arial" w:hAnsi="Arial" w:cs="Arial"/>
          <w:sz w:val="22"/>
          <w:szCs w:val="22"/>
        </w:rPr>
        <w:t xml:space="preserve">. Illegal, inappropriate, or unacceptable use of school equipment or communication systems may result in disciplinary action and, in serious cases, could lead to an employee’s dismissal. </w:t>
      </w:r>
    </w:p>
    <w:p w14:paraId="701208BC"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Employees receiving inappropriate communication or material, or who are unsure about whether something they propose to do might breach this policy, should seek advice from the </w:t>
      </w:r>
      <w:r w:rsidRPr="007A050B">
        <w:rPr>
          <w:rFonts w:ascii="Arial" w:hAnsi="Arial" w:cs="Arial"/>
          <w:bCs/>
          <w:sz w:val="22"/>
          <w:szCs w:val="22"/>
        </w:rPr>
        <w:t>headteacher</w:t>
      </w:r>
      <w:r w:rsidRPr="007A050B">
        <w:rPr>
          <w:rFonts w:ascii="Arial" w:hAnsi="Arial" w:cs="Arial"/>
          <w:sz w:val="22"/>
          <w:szCs w:val="22"/>
        </w:rPr>
        <w:t xml:space="preserve">/head of school. </w:t>
      </w:r>
    </w:p>
    <w:p w14:paraId="7EE5F720"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The school reserves the right to monitor emails, phone calls, internet activity or document production on school-owned equipment, principally in order to avoid offensive or nuisance material and to protect systems from viruses, but also to ensure proper and effective use of systems. </w:t>
      </w:r>
    </w:p>
    <w:p w14:paraId="574676F1" w14:textId="482DC793" w:rsidR="007A050B" w:rsidRPr="007A050B" w:rsidRDefault="007A050B" w:rsidP="007A050B">
      <w:pPr>
        <w:rPr>
          <w:rFonts w:ascii="Arial" w:hAnsi="Arial" w:cs="Arial"/>
          <w:sz w:val="22"/>
          <w:szCs w:val="22"/>
        </w:rPr>
      </w:pPr>
      <w:r w:rsidRPr="007A050B">
        <w:rPr>
          <w:rFonts w:ascii="Arial" w:hAnsi="Arial" w:cs="Arial"/>
          <w:sz w:val="22"/>
          <w:szCs w:val="22"/>
        </w:rPr>
        <w:t xml:space="preserve">Communication systems may be accessed when the school suspects that the employee has been misusing systems or facilities, or for the investigation of suspected fraud or other irregularity. Access will be secured by the </w:t>
      </w:r>
      <w:r w:rsidRPr="007A050B">
        <w:rPr>
          <w:rFonts w:ascii="Arial" w:hAnsi="Arial" w:cs="Arial"/>
          <w:bCs/>
          <w:sz w:val="22"/>
          <w:szCs w:val="22"/>
        </w:rPr>
        <w:t>systems manager</w:t>
      </w:r>
      <w:r w:rsidRPr="007A050B">
        <w:rPr>
          <w:rFonts w:ascii="Arial" w:hAnsi="Arial" w:cs="Arial"/>
          <w:sz w:val="22"/>
          <w:szCs w:val="22"/>
        </w:rPr>
        <w:t>, only with the permission of the</w:t>
      </w:r>
      <w:r w:rsidR="007C7FFE">
        <w:rPr>
          <w:rFonts w:ascii="Arial" w:hAnsi="Arial" w:cs="Arial"/>
          <w:sz w:val="22"/>
          <w:szCs w:val="22"/>
        </w:rPr>
        <w:t xml:space="preserve"> local</w:t>
      </w:r>
      <w:r w:rsidRPr="007A050B">
        <w:rPr>
          <w:rFonts w:ascii="Arial" w:hAnsi="Arial" w:cs="Arial"/>
          <w:sz w:val="22"/>
          <w:szCs w:val="22"/>
        </w:rPr>
        <w:t xml:space="preserve"> </w:t>
      </w:r>
      <w:r w:rsidRPr="007A050B">
        <w:rPr>
          <w:rFonts w:ascii="Arial" w:hAnsi="Arial" w:cs="Arial"/>
          <w:bCs/>
          <w:sz w:val="22"/>
          <w:szCs w:val="22"/>
        </w:rPr>
        <w:t xml:space="preserve">governing </w:t>
      </w:r>
      <w:r w:rsidR="007C7FFE">
        <w:rPr>
          <w:rFonts w:ascii="Arial" w:hAnsi="Arial" w:cs="Arial"/>
          <w:bCs/>
          <w:sz w:val="22"/>
          <w:szCs w:val="22"/>
        </w:rPr>
        <w:t>committee</w:t>
      </w:r>
      <w:r w:rsidRPr="007A050B">
        <w:rPr>
          <w:rFonts w:ascii="Arial" w:hAnsi="Arial" w:cs="Arial"/>
          <w:sz w:val="22"/>
          <w:szCs w:val="22"/>
        </w:rPr>
        <w:t xml:space="preserve">. </w:t>
      </w:r>
    </w:p>
    <w:p w14:paraId="454DE02E" w14:textId="77777777" w:rsidR="007A050B" w:rsidRPr="007A050B" w:rsidRDefault="007A050B" w:rsidP="007A050B">
      <w:pPr>
        <w:rPr>
          <w:rFonts w:ascii="Arial" w:hAnsi="Arial" w:cs="Arial"/>
          <w:sz w:val="22"/>
          <w:szCs w:val="22"/>
        </w:rPr>
      </w:pPr>
      <w:r w:rsidRPr="007A050B">
        <w:rPr>
          <w:rFonts w:ascii="Arial" w:hAnsi="Arial" w:cs="Arial"/>
          <w:sz w:val="22"/>
          <w:szCs w:val="22"/>
        </w:rPr>
        <w:lastRenderedPageBreak/>
        <w:t xml:space="preserve">Passwords should not be shared and access to computer systems must be kept confidential except on the express request of the </w:t>
      </w:r>
      <w:r w:rsidRPr="007A050B">
        <w:rPr>
          <w:rFonts w:ascii="Arial" w:hAnsi="Arial" w:cs="Arial"/>
          <w:bCs/>
          <w:sz w:val="22"/>
          <w:szCs w:val="22"/>
        </w:rPr>
        <w:t>headteacher/head of school</w:t>
      </w:r>
      <w:r w:rsidRPr="007A050B">
        <w:rPr>
          <w:rFonts w:ascii="Arial" w:hAnsi="Arial" w:cs="Arial"/>
          <w:sz w:val="22"/>
          <w:szCs w:val="22"/>
        </w:rPr>
        <w:t xml:space="preserve"> or </w:t>
      </w:r>
      <w:r w:rsidRPr="007A050B">
        <w:rPr>
          <w:rFonts w:ascii="Arial" w:hAnsi="Arial" w:cs="Arial"/>
          <w:bCs/>
          <w:sz w:val="22"/>
          <w:szCs w:val="22"/>
        </w:rPr>
        <w:t>systems manager</w:t>
      </w:r>
      <w:r w:rsidRPr="007A050B">
        <w:rPr>
          <w:rFonts w:ascii="Arial" w:hAnsi="Arial" w:cs="Arial"/>
          <w:sz w:val="22"/>
          <w:szCs w:val="22"/>
        </w:rPr>
        <w:t xml:space="preserve">. Breaches of this confidentiality may be subject to disciplinary action. </w:t>
      </w:r>
    </w:p>
    <w:p w14:paraId="579E1C60"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School equipment that is used outside the premises, e.g. laptops, will be returned to the school when the employee leaves employment or if requested to do so by the </w:t>
      </w:r>
      <w:r w:rsidRPr="007A050B">
        <w:rPr>
          <w:rFonts w:ascii="Arial" w:hAnsi="Arial" w:cs="Arial"/>
          <w:bCs/>
          <w:sz w:val="22"/>
          <w:szCs w:val="22"/>
        </w:rPr>
        <w:t>headteacher</w:t>
      </w:r>
      <w:r w:rsidRPr="007A050B">
        <w:rPr>
          <w:rFonts w:ascii="Arial" w:hAnsi="Arial" w:cs="Arial"/>
          <w:sz w:val="22"/>
          <w:szCs w:val="22"/>
        </w:rPr>
        <w:t>/head of school.</w:t>
      </w:r>
    </w:p>
    <w:p w14:paraId="67B37CA5" w14:textId="3F2EBE68" w:rsidR="007A050B" w:rsidRPr="001F7C72" w:rsidRDefault="007A050B" w:rsidP="001F7C72">
      <w:pPr>
        <w:pStyle w:val="Heading1"/>
        <w:numPr>
          <w:ilvl w:val="0"/>
          <w:numId w:val="42"/>
        </w:numPr>
        <w:rPr>
          <w:rFonts w:ascii="Arial" w:hAnsi="Arial" w:cs="Arial"/>
          <w:b/>
          <w:bCs/>
          <w:color w:val="auto"/>
          <w:sz w:val="22"/>
          <w:szCs w:val="22"/>
        </w:rPr>
      </w:pPr>
      <w:bookmarkStart w:id="21" w:name="_Photography_and_videos"/>
      <w:bookmarkEnd w:id="21"/>
      <w:r w:rsidRPr="001F7C72">
        <w:rPr>
          <w:rFonts w:ascii="Arial" w:hAnsi="Arial" w:cs="Arial"/>
          <w:b/>
          <w:bCs/>
          <w:color w:val="auto"/>
          <w:sz w:val="22"/>
          <w:szCs w:val="22"/>
        </w:rPr>
        <w:t xml:space="preserve">Data </w:t>
      </w:r>
      <w:r w:rsidR="005D0CB5">
        <w:rPr>
          <w:rFonts w:ascii="Arial" w:hAnsi="Arial" w:cs="Arial"/>
          <w:b/>
          <w:bCs/>
          <w:color w:val="auto"/>
          <w:sz w:val="22"/>
          <w:szCs w:val="22"/>
        </w:rPr>
        <w:t>P</w:t>
      </w:r>
      <w:r w:rsidRPr="001F7C72">
        <w:rPr>
          <w:rFonts w:ascii="Arial" w:hAnsi="Arial" w:cs="Arial"/>
          <w:b/>
          <w:bCs/>
          <w:color w:val="auto"/>
          <w:sz w:val="22"/>
          <w:szCs w:val="22"/>
        </w:rPr>
        <w:t xml:space="preserve">rotection and </w:t>
      </w:r>
      <w:r w:rsidR="005D0CB5">
        <w:rPr>
          <w:rFonts w:ascii="Arial" w:hAnsi="Arial" w:cs="Arial"/>
          <w:b/>
          <w:bCs/>
          <w:color w:val="auto"/>
          <w:sz w:val="22"/>
          <w:szCs w:val="22"/>
        </w:rPr>
        <w:t>C</w:t>
      </w:r>
      <w:r w:rsidRPr="001F7C72">
        <w:rPr>
          <w:rFonts w:ascii="Arial" w:hAnsi="Arial" w:cs="Arial"/>
          <w:b/>
          <w:bCs/>
          <w:color w:val="auto"/>
          <w:sz w:val="22"/>
          <w:szCs w:val="22"/>
        </w:rPr>
        <w:t>onfidentiality</w:t>
      </w:r>
    </w:p>
    <w:p w14:paraId="6BC1A3C0" w14:textId="77777777" w:rsidR="007A050B" w:rsidRPr="007A050B" w:rsidRDefault="007A050B" w:rsidP="007A050B">
      <w:pPr>
        <w:rPr>
          <w:rFonts w:ascii="Arial" w:hAnsi="Arial" w:cs="Arial"/>
          <w:sz w:val="22"/>
          <w:szCs w:val="22"/>
        </w:rPr>
      </w:pPr>
      <w:bookmarkStart w:id="22" w:name="_Hlk514251574"/>
      <w:r w:rsidRPr="007A050B">
        <w:rPr>
          <w:rFonts w:ascii="Arial" w:hAnsi="Arial" w:cs="Arial"/>
          <w:sz w:val="22"/>
          <w:szCs w:val="22"/>
        </w:rPr>
        <w:t>All staff will be aware of their responsibilities as laid out in the schools Data Protection Policy and in line with the core principles of the UK GDPR and the Data Protection Act 2018.</w:t>
      </w:r>
    </w:p>
    <w:bookmarkEnd w:id="22"/>
    <w:p w14:paraId="7EB3E678" w14:textId="77777777" w:rsidR="007A050B" w:rsidRPr="007A050B" w:rsidRDefault="007A050B" w:rsidP="007A050B">
      <w:pPr>
        <w:spacing w:before="240"/>
        <w:rPr>
          <w:rFonts w:ascii="Arial" w:hAnsi="Arial" w:cs="Arial"/>
          <w:sz w:val="22"/>
          <w:szCs w:val="22"/>
        </w:rPr>
      </w:pPr>
      <w:r w:rsidRPr="007A050B">
        <w:rPr>
          <w:rFonts w:ascii="Arial" w:hAnsi="Arial" w:cs="Arial"/>
          <w:sz w:val="22"/>
          <w:szCs w:val="22"/>
        </w:rPr>
        <w:t>Staff members will not disclose sensitive information about the school, its employees, or the LA to other parties. The only exception to this being when the confidential information gives rise to concerns about the safety or welfare of a pupil.</w:t>
      </w:r>
    </w:p>
    <w:p w14:paraId="6B47194B" w14:textId="003B58DD" w:rsidR="007A050B" w:rsidRPr="007A050B" w:rsidRDefault="007A050B" w:rsidP="007A050B">
      <w:pPr>
        <w:rPr>
          <w:rFonts w:ascii="Arial" w:hAnsi="Arial" w:cs="Arial"/>
          <w:sz w:val="22"/>
          <w:szCs w:val="22"/>
        </w:rPr>
      </w:pPr>
      <w:r w:rsidRPr="007A050B">
        <w:rPr>
          <w:rFonts w:ascii="Arial" w:hAnsi="Arial" w:cs="Arial"/>
          <w:sz w:val="22"/>
          <w:szCs w:val="22"/>
        </w:rPr>
        <w:t xml:space="preserve">Staff members have the right to request access to data that is held about them. Such requests will be made to the </w:t>
      </w:r>
      <w:r w:rsidRPr="007A050B">
        <w:rPr>
          <w:rFonts w:ascii="Arial" w:hAnsi="Arial" w:cs="Arial"/>
          <w:bCs/>
          <w:sz w:val="22"/>
          <w:szCs w:val="22"/>
        </w:rPr>
        <w:t>headteacher/head of school</w:t>
      </w:r>
      <w:r w:rsidRPr="007A050B">
        <w:rPr>
          <w:rFonts w:ascii="Arial" w:hAnsi="Arial" w:cs="Arial"/>
          <w:sz w:val="22"/>
          <w:szCs w:val="22"/>
        </w:rPr>
        <w:t xml:space="preserve"> in writing in accordance with the school’s </w:t>
      </w:r>
      <w:r w:rsidRPr="007A050B">
        <w:rPr>
          <w:rFonts w:ascii="Arial" w:hAnsi="Arial" w:cs="Arial"/>
          <w:bCs/>
          <w:sz w:val="22"/>
          <w:szCs w:val="22"/>
        </w:rPr>
        <w:t>Data Protection Policy</w:t>
      </w:r>
      <w:r w:rsidRPr="007A050B">
        <w:rPr>
          <w:rFonts w:ascii="Arial" w:hAnsi="Arial" w:cs="Arial"/>
          <w:sz w:val="22"/>
          <w:szCs w:val="22"/>
        </w:rPr>
        <w:t>.</w:t>
      </w:r>
    </w:p>
    <w:p w14:paraId="21A25573" w14:textId="77777777" w:rsidR="007A050B" w:rsidRPr="007A050B" w:rsidRDefault="007A050B" w:rsidP="007A050B">
      <w:pPr>
        <w:rPr>
          <w:rFonts w:ascii="Arial" w:hAnsi="Arial" w:cs="Arial"/>
          <w:sz w:val="22"/>
          <w:szCs w:val="22"/>
        </w:rPr>
      </w:pPr>
      <w:r w:rsidRPr="007A050B">
        <w:rPr>
          <w:rFonts w:ascii="Arial" w:hAnsi="Arial" w:cs="Arial"/>
          <w:sz w:val="22"/>
          <w:szCs w:val="22"/>
        </w:rPr>
        <w:t>Staff will ensure that:</w:t>
      </w:r>
    </w:p>
    <w:p w14:paraId="6BB4D259" w14:textId="77777777" w:rsidR="007A050B" w:rsidRPr="007A050B" w:rsidRDefault="007A050B" w:rsidP="007A050B">
      <w:pPr>
        <w:pStyle w:val="ListParagraph"/>
        <w:numPr>
          <w:ilvl w:val="0"/>
          <w:numId w:val="37"/>
        </w:numPr>
        <w:spacing w:after="200" w:line="276" w:lineRule="auto"/>
        <w:jc w:val="both"/>
        <w:rPr>
          <w:rFonts w:ascii="Arial" w:hAnsi="Arial" w:cs="Arial"/>
          <w:sz w:val="22"/>
          <w:szCs w:val="22"/>
        </w:rPr>
      </w:pPr>
      <w:r w:rsidRPr="007A050B">
        <w:rPr>
          <w:rFonts w:ascii="Arial" w:hAnsi="Arial" w:cs="Arial"/>
          <w:sz w:val="22"/>
          <w:szCs w:val="22"/>
        </w:rPr>
        <w:t xml:space="preserve">Confidential paper records are kept in a locked filing cabinet, drawer or safe, with restricted access, and will not be left unattended or in clear view anywhere with general access. </w:t>
      </w:r>
    </w:p>
    <w:p w14:paraId="12F69BAB" w14:textId="77777777" w:rsidR="007A050B" w:rsidRPr="007A050B" w:rsidRDefault="007A050B" w:rsidP="007A050B">
      <w:pPr>
        <w:pStyle w:val="ListParagraph"/>
        <w:numPr>
          <w:ilvl w:val="0"/>
          <w:numId w:val="37"/>
        </w:numPr>
        <w:spacing w:after="200" w:line="276" w:lineRule="auto"/>
        <w:jc w:val="both"/>
        <w:rPr>
          <w:rFonts w:ascii="Arial" w:hAnsi="Arial" w:cs="Arial"/>
          <w:sz w:val="22"/>
          <w:szCs w:val="22"/>
        </w:rPr>
      </w:pPr>
      <w:r w:rsidRPr="007A050B">
        <w:rPr>
          <w:rFonts w:ascii="Arial" w:hAnsi="Arial" w:cs="Arial"/>
          <w:sz w:val="22"/>
          <w:szCs w:val="22"/>
        </w:rPr>
        <w:t>Implement a ‘clear desk policy’ to avoid unauthorised access to physical records containing sensitive or personal information.</w:t>
      </w:r>
    </w:p>
    <w:p w14:paraId="19BEA200" w14:textId="77777777" w:rsidR="007A050B" w:rsidRPr="007A050B" w:rsidRDefault="007A050B" w:rsidP="007A050B">
      <w:pPr>
        <w:pStyle w:val="ListParagraph"/>
        <w:numPr>
          <w:ilvl w:val="0"/>
          <w:numId w:val="37"/>
        </w:numPr>
        <w:spacing w:after="200" w:line="276" w:lineRule="auto"/>
        <w:jc w:val="both"/>
        <w:rPr>
          <w:rFonts w:ascii="Arial" w:hAnsi="Arial" w:cs="Arial"/>
          <w:sz w:val="22"/>
          <w:szCs w:val="22"/>
        </w:rPr>
      </w:pPr>
      <w:r w:rsidRPr="007A050B">
        <w:rPr>
          <w:rFonts w:ascii="Arial" w:hAnsi="Arial" w:cs="Arial"/>
          <w:sz w:val="22"/>
          <w:szCs w:val="22"/>
        </w:rPr>
        <w:t>Memory sticks are not used to hold personal information unless they are password-protected and fully encrypted.</w:t>
      </w:r>
    </w:p>
    <w:p w14:paraId="41599A4A" w14:textId="77777777" w:rsidR="007A050B" w:rsidRPr="007A050B" w:rsidRDefault="007A050B" w:rsidP="007A050B">
      <w:pPr>
        <w:pStyle w:val="ListParagraph"/>
        <w:numPr>
          <w:ilvl w:val="0"/>
          <w:numId w:val="37"/>
        </w:numPr>
        <w:spacing w:after="200" w:line="276" w:lineRule="auto"/>
        <w:jc w:val="both"/>
        <w:rPr>
          <w:rFonts w:ascii="Arial" w:hAnsi="Arial" w:cs="Arial"/>
          <w:sz w:val="22"/>
          <w:szCs w:val="22"/>
        </w:rPr>
      </w:pPr>
      <w:r w:rsidRPr="007A050B">
        <w:rPr>
          <w:rFonts w:ascii="Arial" w:hAnsi="Arial" w:cs="Arial"/>
          <w:sz w:val="22"/>
          <w:szCs w:val="22"/>
        </w:rPr>
        <w:t xml:space="preserve">They will not use their personal laptops or computers for school purposes. All necessary members of staff are provided with their own secure login and password, and every computer regularly prompts users to change their password. </w:t>
      </w:r>
    </w:p>
    <w:p w14:paraId="2580DCE1" w14:textId="77777777" w:rsidR="007A050B" w:rsidRPr="007A050B" w:rsidRDefault="007A050B" w:rsidP="007A050B">
      <w:pPr>
        <w:pStyle w:val="ListParagraph"/>
        <w:numPr>
          <w:ilvl w:val="0"/>
          <w:numId w:val="37"/>
        </w:numPr>
        <w:spacing w:after="200" w:line="276" w:lineRule="auto"/>
        <w:jc w:val="both"/>
        <w:rPr>
          <w:rFonts w:ascii="Arial" w:hAnsi="Arial" w:cs="Arial"/>
          <w:sz w:val="22"/>
          <w:szCs w:val="22"/>
        </w:rPr>
      </w:pPr>
      <w:r w:rsidRPr="007A050B">
        <w:rPr>
          <w:rFonts w:ascii="Arial" w:hAnsi="Arial" w:cs="Arial"/>
          <w:sz w:val="22"/>
          <w:szCs w:val="22"/>
        </w:rPr>
        <w:t xml:space="preserve">When sending confidential information staff will always check that the recipient is correct before sending. </w:t>
      </w:r>
    </w:p>
    <w:p w14:paraId="5BA66EF7" w14:textId="77777777" w:rsidR="007A050B" w:rsidRPr="007A050B" w:rsidRDefault="007A050B" w:rsidP="007A050B">
      <w:pPr>
        <w:pStyle w:val="ListParagraph"/>
        <w:numPr>
          <w:ilvl w:val="0"/>
          <w:numId w:val="37"/>
        </w:numPr>
        <w:spacing w:after="200" w:line="276" w:lineRule="auto"/>
        <w:jc w:val="both"/>
        <w:rPr>
          <w:rFonts w:ascii="Arial" w:hAnsi="Arial" w:cs="Arial"/>
          <w:sz w:val="22"/>
          <w:szCs w:val="22"/>
        </w:rPr>
      </w:pPr>
      <w:r w:rsidRPr="007A050B">
        <w:rPr>
          <w:rFonts w:ascii="Arial" w:hAnsi="Arial" w:cs="Arial"/>
          <w:sz w:val="22"/>
          <w:szCs w:val="22"/>
        </w:rPr>
        <w:t xml:space="preserve">They involve the DPO in all data protection matters closely and in a timely manner. </w:t>
      </w:r>
    </w:p>
    <w:p w14:paraId="1AFBE1A9" w14:textId="0A7982A1" w:rsidR="007A050B" w:rsidRPr="007A050B" w:rsidRDefault="007A050B" w:rsidP="007A050B">
      <w:pPr>
        <w:rPr>
          <w:rFonts w:ascii="Arial" w:hAnsi="Arial" w:cs="Arial"/>
          <w:sz w:val="22"/>
          <w:szCs w:val="22"/>
        </w:rPr>
      </w:pPr>
      <w:r w:rsidRPr="007A050B">
        <w:rPr>
          <w:rFonts w:ascii="Arial" w:hAnsi="Arial" w:cs="Arial"/>
          <w:sz w:val="22"/>
          <w:szCs w:val="22"/>
        </w:rPr>
        <w:t>If staff, LG</w:t>
      </w:r>
      <w:r w:rsidR="005D0CB5">
        <w:rPr>
          <w:rFonts w:ascii="Arial" w:hAnsi="Arial" w:cs="Arial"/>
          <w:sz w:val="22"/>
          <w:szCs w:val="22"/>
        </w:rPr>
        <w:t>C</w:t>
      </w:r>
      <w:r w:rsidRPr="007A050B">
        <w:rPr>
          <w:rFonts w:ascii="Arial" w:hAnsi="Arial" w:cs="Arial"/>
          <w:sz w:val="22"/>
          <w:szCs w:val="22"/>
        </w:rPr>
        <w:t xml:space="preserve">S, Trustees and Members need to use their personal laptops for school purposes, particularly if they are working from home, they will bring their device into school before using it for work to ensure the appropriate software can be downloaded and information encrypted. </w:t>
      </w:r>
    </w:p>
    <w:p w14:paraId="4C0CC166" w14:textId="77777777" w:rsidR="007A050B" w:rsidRPr="007A050B" w:rsidRDefault="007A050B" w:rsidP="007A050B">
      <w:pPr>
        <w:rPr>
          <w:rFonts w:ascii="Arial" w:hAnsi="Arial" w:cs="Arial"/>
          <w:sz w:val="22"/>
          <w:szCs w:val="22"/>
        </w:rPr>
      </w:pPr>
      <w:r w:rsidRPr="007A050B">
        <w:rPr>
          <w:rFonts w:ascii="Arial" w:hAnsi="Arial" w:cs="Arial"/>
          <w:sz w:val="22"/>
          <w:szCs w:val="22"/>
        </w:rPr>
        <w:t>Before sharing data, all staff will ensure:</w:t>
      </w:r>
    </w:p>
    <w:p w14:paraId="206437F4" w14:textId="77777777" w:rsidR="007A050B" w:rsidRPr="007A050B" w:rsidRDefault="007A050B" w:rsidP="007A050B">
      <w:pPr>
        <w:pStyle w:val="ListParagraph"/>
        <w:numPr>
          <w:ilvl w:val="0"/>
          <w:numId w:val="36"/>
        </w:numPr>
        <w:spacing w:after="200" w:line="276" w:lineRule="auto"/>
        <w:jc w:val="both"/>
        <w:rPr>
          <w:rFonts w:ascii="Arial" w:hAnsi="Arial" w:cs="Arial"/>
          <w:sz w:val="22"/>
          <w:szCs w:val="22"/>
        </w:rPr>
      </w:pPr>
      <w:r w:rsidRPr="007A050B">
        <w:rPr>
          <w:rFonts w:ascii="Arial" w:hAnsi="Arial" w:cs="Arial"/>
          <w:sz w:val="22"/>
          <w:szCs w:val="22"/>
        </w:rPr>
        <w:t>They are allowed to share it.</w:t>
      </w:r>
    </w:p>
    <w:p w14:paraId="3FC35392" w14:textId="77777777" w:rsidR="007A050B" w:rsidRPr="007A050B" w:rsidRDefault="007A050B" w:rsidP="007A050B">
      <w:pPr>
        <w:pStyle w:val="ListParagraph"/>
        <w:numPr>
          <w:ilvl w:val="0"/>
          <w:numId w:val="36"/>
        </w:numPr>
        <w:spacing w:after="200" w:line="276" w:lineRule="auto"/>
        <w:jc w:val="both"/>
        <w:rPr>
          <w:rFonts w:ascii="Arial" w:hAnsi="Arial" w:cs="Arial"/>
          <w:sz w:val="22"/>
          <w:szCs w:val="22"/>
        </w:rPr>
      </w:pPr>
      <w:r w:rsidRPr="007A050B">
        <w:rPr>
          <w:rFonts w:ascii="Arial" w:hAnsi="Arial" w:cs="Arial"/>
          <w:sz w:val="22"/>
          <w:szCs w:val="22"/>
        </w:rPr>
        <w:t>That adequate security is in place to protect it.</w:t>
      </w:r>
    </w:p>
    <w:p w14:paraId="4369F044" w14:textId="77777777" w:rsidR="007A050B" w:rsidRPr="007A050B" w:rsidRDefault="007A050B" w:rsidP="007A050B">
      <w:pPr>
        <w:pStyle w:val="ListParagraph"/>
        <w:numPr>
          <w:ilvl w:val="0"/>
          <w:numId w:val="36"/>
        </w:numPr>
        <w:spacing w:after="200" w:line="276" w:lineRule="auto"/>
        <w:jc w:val="both"/>
        <w:rPr>
          <w:rFonts w:ascii="Arial" w:hAnsi="Arial" w:cs="Arial"/>
          <w:sz w:val="22"/>
          <w:szCs w:val="22"/>
        </w:rPr>
      </w:pPr>
      <w:r w:rsidRPr="007A050B">
        <w:rPr>
          <w:rFonts w:ascii="Arial" w:hAnsi="Arial" w:cs="Arial"/>
          <w:sz w:val="22"/>
          <w:szCs w:val="22"/>
        </w:rPr>
        <w:t xml:space="preserve">Who will receive the data has been outlined in a privacy notice. </w:t>
      </w:r>
    </w:p>
    <w:p w14:paraId="52332D94" w14:textId="77777777" w:rsidR="007A050B" w:rsidRPr="007A050B" w:rsidRDefault="007A050B" w:rsidP="007A050B">
      <w:pPr>
        <w:rPr>
          <w:rFonts w:ascii="Arial" w:hAnsi="Arial" w:cs="Arial"/>
          <w:sz w:val="22"/>
          <w:szCs w:val="22"/>
        </w:rPr>
      </w:pPr>
      <w:r w:rsidRPr="007A050B">
        <w:rPr>
          <w:rFonts w:ascii="Arial" w:hAnsi="Arial" w:cs="Arial"/>
          <w:sz w:val="22"/>
          <w:szCs w:val="22"/>
        </w:rPr>
        <w:lastRenderedPageBreak/>
        <w:t>Where personal information that could be considered private or confidential is taken off the premises, either in electronic or paper format, staff will take extra care to follow the same procedures for security, e.g. keeping devices under lock and key. The person taking the information from the school premises accepts full responsibility for the security of the data.</w:t>
      </w:r>
    </w:p>
    <w:p w14:paraId="10686E8B" w14:textId="77777777" w:rsidR="007A050B" w:rsidRPr="007A050B" w:rsidRDefault="007A050B" w:rsidP="007A050B">
      <w:pPr>
        <w:rPr>
          <w:rFonts w:ascii="Arial" w:hAnsi="Arial" w:cs="Arial"/>
          <w:sz w:val="22"/>
          <w:szCs w:val="22"/>
        </w:rPr>
      </w:pPr>
      <w:r w:rsidRPr="007A050B">
        <w:rPr>
          <w:rFonts w:ascii="Arial" w:hAnsi="Arial" w:cs="Arial"/>
          <w:sz w:val="22"/>
          <w:szCs w:val="22"/>
        </w:rPr>
        <w:t>When pupils and staff join the Trust, the staff member or pupil (or, where appropriate, pupil’s parent) will be required to complete a consent form for personal data use. This consent form deals with the taking and use of photographs and videos, amongst other things. Where appropriate, third parties may also be required to compete a consent form.</w:t>
      </w:r>
    </w:p>
    <w:p w14:paraId="116593EE"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The school holds the right to take the necessary disciplinary action against a staff member if they believe them to be in breach of the above security measures.  </w:t>
      </w:r>
    </w:p>
    <w:p w14:paraId="00E8C53E" w14:textId="5D9B7380" w:rsidR="007A050B" w:rsidRPr="001F7C72" w:rsidRDefault="007A050B" w:rsidP="001F7C72">
      <w:pPr>
        <w:pStyle w:val="Heading1"/>
        <w:numPr>
          <w:ilvl w:val="0"/>
          <w:numId w:val="42"/>
        </w:numPr>
        <w:rPr>
          <w:rFonts w:ascii="Arial" w:hAnsi="Arial" w:cs="Arial"/>
          <w:b/>
          <w:bCs/>
          <w:color w:val="auto"/>
          <w:sz w:val="22"/>
          <w:szCs w:val="22"/>
        </w:rPr>
      </w:pPr>
      <w:bookmarkStart w:id="23" w:name="_Probity_of_records"/>
      <w:bookmarkEnd w:id="23"/>
      <w:r w:rsidRPr="001F7C72">
        <w:rPr>
          <w:rFonts w:ascii="Arial" w:hAnsi="Arial" w:cs="Arial"/>
          <w:b/>
          <w:bCs/>
          <w:color w:val="auto"/>
          <w:sz w:val="22"/>
          <w:szCs w:val="22"/>
        </w:rPr>
        <w:t xml:space="preserve">Probity of </w:t>
      </w:r>
      <w:r w:rsidR="005D0CB5">
        <w:rPr>
          <w:rFonts w:ascii="Arial" w:hAnsi="Arial" w:cs="Arial"/>
          <w:b/>
          <w:bCs/>
          <w:color w:val="auto"/>
          <w:sz w:val="22"/>
          <w:szCs w:val="22"/>
        </w:rPr>
        <w:t>R</w:t>
      </w:r>
      <w:r w:rsidRPr="001F7C72">
        <w:rPr>
          <w:rFonts w:ascii="Arial" w:hAnsi="Arial" w:cs="Arial"/>
          <w:b/>
          <w:bCs/>
          <w:color w:val="auto"/>
          <w:sz w:val="22"/>
          <w:szCs w:val="22"/>
        </w:rPr>
        <w:t>ecords</w:t>
      </w:r>
    </w:p>
    <w:p w14:paraId="7CE37C57" w14:textId="77777777" w:rsidR="007A050B" w:rsidRPr="007A050B" w:rsidRDefault="007A050B" w:rsidP="007A050B">
      <w:pPr>
        <w:rPr>
          <w:rFonts w:ascii="Arial" w:hAnsi="Arial" w:cs="Arial"/>
          <w:sz w:val="22"/>
          <w:szCs w:val="22"/>
        </w:rPr>
      </w:pPr>
      <w:r w:rsidRPr="007A050B">
        <w:rPr>
          <w:rFonts w:ascii="Arial" w:hAnsi="Arial" w:cs="Arial"/>
          <w:sz w:val="22"/>
          <w:szCs w:val="22"/>
        </w:rPr>
        <w:t>The deliberate falsification of documents, such as references, academic qualifications, or legal documents, is unacceptable. Where a staff member falsifies records or other documents, including those held electronically, this will be regarded as a serious disciplinary matter and potentially a criminal offence.</w:t>
      </w:r>
    </w:p>
    <w:p w14:paraId="3E2604E0" w14:textId="4A9B6357" w:rsidR="007A050B" w:rsidRPr="001F7C72" w:rsidRDefault="007A050B" w:rsidP="001F7C72">
      <w:pPr>
        <w:pStyle w:val="Heading1"/>
        <w:numPr>
          <w:ilvl w:val="0"/>
          <w:numId w:val="42"/>
        </w:numPr>
        <w:rPr>
          <w:rFonts w:ascii="Arial" w:hAnsi="Arial" w:cs="Arial"/>
          <w:b/>
          <w:bCs/>
          <w:color w:val="auto"/>
          <w:sz w:val="22"/>
          <w:szCs w:val="22"/>
        </w:rPr>
      </w:pPr>
      <w:bookmarkStart w:id="24" w:name="_Contacts"/>
      <w:bookmarkStart w:id="25" w:name="_Monitoring_and_review"/>
      <w:bookmarkEnd w:id="24"/>
      <w:bookmarkEnd w:id="25"/>
      <w:r w:rsidRPr="001F7C72">
        <w:rPr>
          <w:rFonts w:ascii="Arial" w:hAnsi="Arial" w:cs="Arial"/>
          <w:b/>
          <w:bCs/>
          <w:color w:val="auto"/>
          <w:sz w:val="22"/>
          <w:szCs w:val="22"/>
        </w:rPr>
        <w:t xml:space="preserve">Monitoring and </w:t>
      </w:r>
      <w:r w:rsidR="005D0CB5">
        <w:rPr>
          <w:rFonts w:ascii="Arial" w:hAnsi="Arial" w:cs="Arial"/>
          <w:b/>
          <w:bCs/>
          <w:color w:val="auto"/>
          <w:sz w:val="22"/>
          <w:szCs w:val="22"/>
        </w:rPr>
        <w:t>R</w:t>
      </w:r>
      <w:r w:rsidRPr="001F7C72">
        <w:rPr>
          <w:rFonts w:ascii="Arial" w:hAnsi="Arial" w:cs="Arial"/>
          <w:b/>
          <w:bCs/>
          <w:color w:val="auto"/>
          <w:sz w:val="22"/>
          <w:szCs w:val="22"/>
        </w:rPr>
        <w:t>eview</w:t>
      </w:r>
    </w:p>
    <w:p w14:paraId="5395E0B6" w14:textId="77777777" w:rsidR="007A050B" w:rsidRPr="007A050B" w:rsidRDefault="007A050B" w:rsidP="007A050B">
      <w:pPr>
        <w:rPr>
          <w:rFonts w:ascii="Arial" w:hAnsi="Arial" w:cs="Arial"/>
          <w:sz w:val="22"/>
          <w:szCs w:val="22"/>
        </w:rPr>
      </w:pPr>
      <w:r w:rsidRPr="007A050B">
        <w:rPr>
          <w:rFonts w:ascii="Arial" w:hAnsi="Arial" w:cs="Arial"/>
          <w:sz w:val="22"/>
          <w:szCs w:val="22"/>
        </w:rPr>
        <w:t xml:space="preserve">This document will be reviewed on an annual basis by the </w:t>
      </w:r>
      <w:r w:rsidRPr="007A050B">
        <w:rPr>
          <w:rFonts w:ascii="Arial" w:hAnsi="Arial" w:cs="Arial"/>
          <w:bCs/>
          <w:sz w:val="22"/>
          <w:szCs w:val="22"/>
        </w:rPr>
        <w:t>Trust,</w:t>
      </w:r>
      <w:r w:rsidRPr="007A050B">
        <w:rPr>
          <w:rFonts w:ascii="Arial" w:hAnsi="Arial" w:cs="Arial"/>
          <w:sz w:val="22"/>
          <w:szCs w:val="22"/>
        </w:rPr>
        <w:t xml:space="preserve"> and any changes made will be communicated to all members of staff.</w:t>
      </w:r>
    </w:p>
    <w:p w14:paraId="37DA9011" w14:textId="542AFCD8" w:rsidR="007A050B" w:rsidRPr="007A050B" w:rsidRDefault="007A050B" w:rsidP="007A050B">
      <w:pPr>
        <w:rPr>
          <w:rFonts w:ascii="Arial" w:hAnsi="Arial" w:cs="Arial"/>
          <w:sz w:val="22"/>
          <w:szCs w:val="22"/>
        </w:rPr>
      </w:pPr>
      <w:r w:rsidRPr="007A050B">
        <w:rPr>
          <w:rFonts w:ascii="Arial" w:hAnsi="Arial" w:cs="Arial"/>
          <w:sz w:val="22"/>
          <w:szCs w:val="22"/>
        </w:rPr>
        <w:t xml:space="preserve">The next scheduled review date of this document is </w:t>
      </w:r>
      <w:r w:rsidR="005D0CB5">
        <w:rPr>
          <w:rFonts w:ascii="Arial" w:hAnsi="Arial" w:cs="Arial"/>
          <w:bCs/>
          <w:sz w:val="22"/>
          <w:szCs w:val="22"/>
        </w:rPr>
        <w:t>September</w:t>
      </w:r>
      <w:r w:rsidRPr="007A050B">
        <w:rPr>
          <w:rFonts w:ascii="Arial" w:hAnsi="Arial" w:cs="Arial"/>
          <w:bCs/>
          <w:sz w:val="22"/>
          <w:szCs w:val="22"/>
        </w:rPr>
        <w:t xml:space="preserve"> 2</w:t>
      </w:r>
      <w:r w:rsidR="00F71998">
        <w:rPr>
          <w:rFonts w:ascii="Arial" w:hAnsi="Arial" w:cs="Arial"/>
          <w:bCs/>
          <w:sz w:val="22"/>
          <w:szCs w:val="22"/>
        </w:rPr>
        <w:t>6</w:t>
      </w:r>
      <w:r w:rsidRPr="007A050B">
        <w:rPr>
          <w:rFonts w:ascii="Arial" w:hAnsi="Arial" w:cs="Arial"/>
          <w:sz w:val="22"/>
          <w:szCs w:val="22"/>
        </w:rPr>
        <w:t xml:space="preserve">. </w:t>
      </w:r>
    </w:p>
    <w:p w14:paraId="56D5AFDF" w14:textId="77777777" w:rsidR="007A050B" w:rsidRPr="007A050B" w:rsidRDefault="007A050B" w:rsidP="007A050B">
      <w:pPr>
        <w:rPr>
          <w:rFonts w:ascii="Arial" w:hAnsi="Arial" w:cs="Arial"/>
          <w:sz w:val="22"/>
          <w:szCs w:val="22"/>
        </w:rPr>
      </w:pPr>
      <w:r w:rsidRPr="007A050B">
        <w:rPr>
          <w:rFonts w:ascii="Arial" w:hAnsi="Arial" w:cs="Arial"/>
          <w:sz w:val="22"/>
          <w:szCs w:val="22"/>
        </w:rPr>
        <w:t>All members of staff are required to familiarise themselves with this document as part of their induction programme.</w:t>
      </w:r>
    </w:p>
    <w:p w14:paraId="5EC8D3BA" w14:textId="39BA9B08" w:rsidR="007A050B" w:rsidRDefault="007A050B" w:rsidP="007A050B">
      <w:pPr>
        <w:rPr>
          <w:rFonts w:ascii="Arial" w:hAnsi="Arial" w:cs="Arial"/>
          <w:sz w:val="22"/>
          <w:szCs w:val="22"/>
        </w:rPr>
      </w:pPr>
    </w:p>
    <w:p w14:paraId="46DA56F3" w14:textId="41468856" w:rsidR="00C533AF" w:rsidRDefault="00C533AF" w:rsidP="007A050B">
      <w:pPr>
        <w:rPr>
          <w:rFonts w:ascii="Arial" w:hAnsi="Arial" w:cs="Arial"/>
          <w:sz w:val="22"/>
          <w:szCs w:val="22"/>
        </w:rPr>
      </w:pPr>
    </w:p>
    <w:p w14:paraId="49E91FD6" w14:textId="0F77315B" w:rsidR="00C533AF" w:rsidRDefault="00C533AF" w:rsidP="007A050B">
      <w:pPr>
        <w:rPr>
          <w:rFonts w:ascii="Arial" w:hAnsi="Arial" w:cs="Arial"/>
          <w:sz w:val="22"/>
          <w:szCs w:val="22"/>
        </w:rPr>
      </w:pPr>
    </w:p>
    <w:p w14:paraId="6AAD3703" w14:textId="12246ED2" w:rsidR="00C533AF" w:rsidRDefault="00C533AF" w:rsidP="007A050B">
      <w:pPr>
        <w:rPr>
          <w:rFonts w:ascii="Arial" w:hAnsi="Arial" w:cs="Arial"/>
          <w:sz w:val="22"/>
          <w:szCs w:val="22"/>
        </w:rPr>
      </w:pPr>
    </w:p>
    <w:p w14:paraId="1ABC2404" w14:textId="3EBE69FF" w:rsidR="00C533AF" w:rsidRDefault="00C533AF" w:rsidP="007A050B">
      <w:pPr>
        <w:rPr>
          <w:rFonts w:ascii="Arial" w:hAnsi="Arial" w:cs="Arial"/>
          <w:sz w:val="22"/>
          <w:szCs w:val="22"/>
        </w:rPr>
      </w:pPr>
    </w:p>
    <w:p w14:paraId="29F52C7C" w14:textId="3DB86A83" w:rsidR="00C533AF" w:rsidRDefault="00C533AF" w:rsidP="007A050B">
      <w:pPr>
        <w:rPr>
          <w:rFonts w:ascii="Arial" w:hAnsi="Arial" w:cs="Arial"/>
          <w:sz w:val="22"/>
          <w:szCs w:val="22"/>
        </w:rPr>
      </w:pPr>
    </w:p>
    <w:p w14:paraId="66DAF8C8" w14:textId="7986FEA6" w:rsidR="00C533AF" w:rsidRDefault="00C533AF" w:rsidP="007A050B">
      <w:pPr>
        <w:rPr>
          <w:rFonts w:ascii="Arial" w:hAnsi="Arial" w:cs="Arial"/>
          <w:sz w:val="22"/>
          <w:szCs w:val="22"/>
        </w:rPr>
      </w:pPr>
    </w:p>
    <w:p w14:paraId="2D989E11" w14:textId="4025EEDF" w:rsidR="00C533AF" w:rsidRDefault="00C533AF" w:rsidP="00C533AF">
      <w:pPr>
        <w:pStyle w:val="NormalWeb"/>
        <w:rPr>
          <w:rFonts w:ascii="Arial" w:eastAsiaTheme="minorHAnsi" w:hAnsi="Arial" w:cs="Arial"/>
          <w:kern w:val="2"/>
          <w:sz w:val="22"/>
          <w:szCs w:val="22"/>
          <w:lang w:eastAsia="en-US"/>
          <w14:ligatures w14:val="standardContextual"/>
        </w:rPr>
      </w:pPr>
      <w:bookmarkStart w:id="26" w:name="_Hlk168925472"/>
    </w:p>
    <w:p w14:paraId="0A49C259" w14:textId="4AB181EF" w:rsidR="005D0CB5" w:rsidRDefault="005D0CB5" w:rsidP="00C533AF">
      <w:pPr>
        <w:pStyle w:val="NormalWeb"/>
        <w:rPr>
          <w:rFonts w:ascii="Arial" w:eastAsiaTheme="minorHAnsi" w:hAnsi="Arial" w:cs="Arial"/>
          <w:kern w:val="2"/>
          <w:sz w:val="22"/>
          <w:szCs w:val="22"/>
          <w:lang w:eastAsia="en-US"/>
          <w14:ligatures w14:val="standardContextual"/>
        </w:rPr>
      </w:pPr>
    </w:p>
    <w:p w14:paraId="16D2911B" w14:textId="77777777" w:rsidR="005D0CB5" w:rsidRDefault="005D0CB5" w:rsidP="00C533AF">
      <w:pPr>
        <w:pStyle w:val="NormalWeb"/>
        <w:rPr>
          <w:rFonts w:ascii="Arial" w:eastAsiaTheme="minorHAnsi" w:hAnsi="Arial" w:cs="Arial"/>
          <w:kern w:val="2"/>
          <w:sz w:val="22"/>
          <w:szCs w:val="22"/>
          <w:lang w:eastAsia="en-US"/>
          <w14:ligatures w14:val="standardContextual"/>
        </w:rPr>
      </w:pPr>
    </w:p>
    <w:p w14:paraId="2BD83A9B" w14:textId="77777777" w:rsidR="00C533AF" w:rsidRPr="001C4AF4" w:rsidRDefault="00C533AF" w:rsidP="00C533AF">
      <w:pPr>
        <w:pStyle w:val="NormalWeb"/>
      </w:pPr>
    </w:p>
    <w:p w14:paraId="52F4C57F" w14:textId="77777777" w:rsidR="00C533AF" w:rsidRPr="00B74163" w:rsidRDefault="00C533AF" w:rsidP="00C533AF">
      <w:pPr>
        <w:jc w:val="center"/>
        <w:rPr>
          <w:rFonts w:eastAsia="Calibri" w:cs="Arial"/>
          <w:b/>
        </w:rPr>
      </w:pPr>
      <w:r w:rsidRPr="00B74163">
        <w:rPr>
          <w:rFonts w:eastAsia="Calibri" w:cs="Arial"/>
          <w:b/>
        </w:rPr>
        <w:lastRenderedPageBreak/>
        <w:t>Appendix One</w:t>
      </w:r>
    </w:p>
    <w:p w14:paraId="13497261" w14:textId="77777777" w:rsidR="00C533AF" w:rsidRPr="00B74163" w:rsidRDefault="00C533AF" w:rsidP="00C533AF">
      <w:pPr>
        <w:jc w:val="center"/>
        <w:rPr>
          <w:rFonts w:eastAsia="Calibri" w:cs="Arial"/>
          <w:b/>
        </w:rPr>
      </w:pPr>
      <w:r w:rsidRPr="00B74163">
        <w:rPr>
          <w:rFonts w:eastAsia="Calibri" w:cs="Arial"/>
          <w:b/>
        </w:rPr>
        <w:t>Staff Code of Conduct Declaration</w:t>
      </w:r>
    </w:p>
    <w:p w14:paraId="03B5B388" w14:textId="77777777" w:rsidR="00C533AF" w:rsidRPr="00B74163" w:rsidRDefault="00C533AF" w:rsidP="00C533AF">
      <w:pPr>
        <w:jc w:val="center"/>
        <w:rPr>
          <w:rFonts w:eastAsia="Calibri" w:cs="Arial"/>
          <w:b/>
        </w:rPr>
      </w:pPr>
    </w:p>
    <w:p w14:paraId="6CB51609" w14:textId="77777777" w:rsidR="00C533AF" w:rsidRPr="00B74163" w:rsidRDefault="00C533AF" w:rsidP="00C533AF">
      <w:pPr>
        <w:rPr>
          <w:rFonts w:eastAsia="Calibri" w:cs="Arial"/>
        </w:rPr>
      </w:pPr>
      <w:r w:rsidRPr="00B74163">
        <w:rPr>
          <w:rFonts w:eastAsia="Calibri" w:cs="Arial"/>
        </w:rPr>
        <w:t>I have read and agree to follow the Trust Staff Code of Conduct.</w:t>
      </w:r>
    </w:p>
    <w:p w14:paraId="7A1B48DC" w14:textId="77777777" w:rsidR="00C533AF" w:rsidRPr="00B74163" w:rsidRDefault="00C533AF" w:rsidP="00C533AF">
      <w:pPr>
        <w:rPr>
          <w:rFonts w:eastAsia="Calibri" w:cs="Arial"/>
        </w:rPr>
      </w:pPr>
    </w:p>
    <w:p w14:paraId="03C707DA" w14:textId="77777777" w:rsidR="00C533AF" w:rsidRPr="00B74163" w:rsidRDefault="00C533AF" w:rsidP="00C533AF">
      <w:pPr>
        <w:rPr>
          <w:rFonts w:eastAsia="Calibri" w:cs="Arial"/>
        </w:rPr>
      </w:pPr>
      <w:r w:rsidRPr="00B74163">
        <w:rPr>
          <w:rFonts w:eastAsia="Calibri" w:cs="Arial"/>
        </w:rPr>
        <w:t>Name:</w:t>
      </w:r>
      <w:r w:rsidRPr="00B74163">
        <w:rPr>
          <w:rFonts w:eastAsia="Calibri" w:cs="Arial"/>
        </w:rPr>
        <w:tab/>
      </w:r>
      <w:r w:rsidRPr="00B74163">
        <w:rPr>
          <w:rFonts w:eastAsia="Calibri" w:cs="Arial"/>
        </w:rPr>
        <w:tab/>
        <w:t xml:space="preserve"> _____________________________________________</w:t>
      </w:r>
    </w:p>
    <w:p w14:paraId="0584E747" w14:textId="77777777" w:rsidR="00C533AF" w:rsidRPr="00B74163" w:rsidRDefault="00C533AF" w:rsidP="00C533AF">
      <w:pPr>
        <w:rPr>
          <w:rFonts w:eastAsia="Calibri" w:cs="Arial"/>
        </w:rPr>
      </w:pPr>
      <w:r w:rsidRPr="00B74163">
        <w:rPr>
          <w:rFonts w:eastAsia="Calibri" w:cs="Arial"/>
        </w:rPr>
        <w:t>Signature:</w:t>
      </w:r>
      <w:r w:rsidRPr="00B74163">
        <w:rPr>
          <w:rFonts w:eastAsia="Calibri" w:cs="Arial"/>
        </w:rPr>
        <w:tab/>
        <w:t xml:space="preserve"> _____________________________________________</w:t>
      </w:r>
    </w:p>
    <w:p w14:paraId="56A9414B" w14:textId="77777777" w:rsidR="00C533AF" w:rsidRPr="00B74163" w:rsidRDefault="00C533AF" w:rsidP="00C533AF">
      <w:pPr>
        <w:rPr>
          <w:rFonts w:eastAsia="Calibri" w:cs="Arial"/>
        </w:rPr>
      </w:pPr>
      <w:r w:rsidRPr="00B74163">
        <w:rPr>
          <w:rFonts w:eastAsia="Calibri" w:cs="Arial"/>
        </w:rPr>
        <w:t xml:space="preserve">Role: </w:t>
      </w:r>
      <w:r w:rsidRPr="00B74163">
        <w:rPr>
          <w:rFonts w:eastAsia="Calibri" w:cs="Arial"/>
        </w:rPr>
        <w:tab/>
      </w:r>
      <w:r w:rsidRPr="00B74163">
        <w:rPr>
          <w:rFonts w:eastAsia="Calibri" w:cs="Arial"/>
        </w:rPr>
        <w:tab/>
        <w:t>_____________________________________________</w:t>
      </w:r>
    </w:p>
    <w:p w14:paraId="363AC46C" w14:textId="77777777" w:rsidR="00C533AF" w:rsidRPr="00B74163" w:rsidRDefault="00C533AF" w:rsidP="00C533AF">
      <w:pPr>
        <w:rPr>
          <w:rFonts w:eastAsia="Calibri" w:cs="Arial"/>
        </w:rPr>
      </w:pPr>
      <w:r w:rsidRPr="00B74163">
        <w:rPr>
          <w:rFonts w:eastAsia="Calibri" w:cs="Arial"/>
        </w:rPr>
        <w:t xml:space="preserve">School: </w:t>
      </w:r>
      <w:r w:rsidRPr="00B74163">
        <w:rPr>
          <w:rFonts w:eastAsia="Calibri" w:cs="Arial"/>
        </w:rPr>
        <w:tab/>
        <w:t>_____________________________________________</w:t>
      </w:r>
    </w:p>
    <w:p w14:paraId="078E257A" w14:textId="77777777" w:rsidR="00C533AF" w:rsidRPr="00B74163" w:rsidRDefault="00C533AF" w:rsidP="00C533AF">
      <w:pPr>
        <w:spacing w:after="0" w:line="259" w:lineRule="auto"/>
        <w:ind w:left="10" w:right="5" w:hanging="10"/>
        <w:jc w:val="center"/>
        <w:rPr>
          <w:rFonts w:eastAsia="Calibri" w:cs="Arial"/>
          <w:color w:val="000000"/>
          <w:lang w:eastAsia="en-GB"/>
        </w:rPr>
      </w:pPr>
      <w:r w:rsidRPr="00B74163">
        <w:rPr>
          <w:rFonts w:eastAsia="Calibri" w:cs="Arial"/>
          <w:b/>
          <w:color w:val="000000"/>
          <w:lang w:eastAsia="en-GB"/>
        </w:rPr>
        <w:t xml:space="preserve">Declarations of Pecuniary, Personal, Business and Educational Interests </w:t>
      </w:r>
    </w:p>
    <w:p w14:paraId="73405C4F" w14:textId="77777777" w:rsidR="00C533AF" w:rsidRPr="00B74163" w:rsidRDefault="00C533AF" w:rsidP="00C533AF">
      <w:pPr>
        <w:spacing w:after="0" w:line="240" w:lineRule="auto"/>
        <w:rPr>
          <w:rFonts w:eastAsia="Calibri" w:cs="Arial"/>
          <w:color w:val="000000"/>
          <w:lang w:eastAsia="en-GB"/>
        </w:rPr>
      </w:pPr>
    </w:p>
    <w:p w14:paraId="07223C3D" w14:textId="77777777" w:rsidR="00C533AF" w:rsidRPr="00B74163" w:rsidRDefault="00C533AF" w:rsidP="00C533AF">
      <w:pPr>
        <w:spacing w:after="0" w:line="240" w:lineRule="auto"/>
        <w:rPr>
          <w:rFonts w:eastAsia="Calibri" w:cs="Arial"/>
          <w:color w:val="000000"/>
          <w:lang w:eastAsia="en-GB"/>
        </w:rPr>
      </w:pPr>
      <w:r w:rsidRPr="00B74163">
        <w:rPr>
          <w:rFonts w:eastAsia="Calibri" w:cs="Arial"/>
          <w:color w:val="000000"/>
          <w:lang w:eastAsia="en-GB"/>
        </w:rPr>
        <w:t xml:space="preserve">It is necessary for all members, trustees, local governors and staff employed by The Collective Community Trust </w:t>
      </w:r>
      <w:r>
        <w:rPr>
          <w:rFonts w:eastAsia="Calibri" w:cs="Arial"/>
          <w:color w:val="000000"/>
          <w:lang w:eastAsia="en-GB"/>
        </w:rPr>
        <w:t xml:space="preserve">to </w:t>
      </w:r>
      <w:r w:rsidRPr="00B74163">
        <w:rPr>
          <w:rFonts w:eastAsia="Calibri" w:cs="Arial"/>
          <w:color w:val="000000"/>
          <w:lang w:eastAsia="en-GB"/>
        </w:rPr>
        <w:t>declare pecuniary, personal, business and educational interests. You must give the detail</w:t>
      </w:r>
      <w:r>
        <w:rPr>
          <w:rFonts w:eastAsia="Calibri" w:cs="Arial"/>
          <w:color w:val="000000"/>
          <w:lang w:eastAsia="en-GB"/>
        </w:rPr>
        <w:t xml:space="preserve"> of</w:t>
      </w:r>
      <w:r w:rsidRPr="00B74163">
        <w:rPr>
          <w:rFonts w:eastAsia="Calibri" w:cs="Arial"/>
          <w:color w:val="000000"/>
          <w:lang w:eastAsia="en-GB"/>
        </w:rPr>
        <w:t xml:space="preserve"> any interests that you have in connection with the </w:t>
      </w:r>
      <w:r>
        <w:rPr>
          <w:rFonts w:eastAsia="Calibri" w:cs="Arial"/>
          <w:color w:val="000000"/>
          <w:lang w:eastAsia="en-GB"/>
        </w:rPr>
        <w:t>T</w:t>
      </w:r>
      <w:r w:rsidRPr="00B74163">
        <w:rPr>
          <w:rFonts w:eastAsia="Calibri" w:cs="Arial"/>
          <w:color w:val="000000"/>
          <w:lang w:eastAsia="en-GB"/>
        </w:rPr>
        <w:t>rust that might sway your decision making or affect your ability to act in an impartial way.</w:t>
      </w:r>
    </w:p>
    <w:p w14:paraId="476D9540" w14:textId="77777777" w:rsidR="00C533AF" w:rsidRPr="00B74163" w:rsidRDefault="00C533AF" w:rsidP="00C533AF">
      <w:pPr>
        <w:spacing w:after="0" w:line="240" w:lineRule="auto"/>
        <w:rPr>
          <w:rFonts w:eastAsia="Calibri" w:cs="Arial"/>
          <w:color w:val="000000"/>
          <w:lang w:eastAsia="en-GB"/>
        </w:rPr>
      </w:pPr>
    </w:p>
    <w:p w14:paraId="52038EB7" w14:textId="77777777" w:rsidR="00C533AF" w:rsidRPr="00B74163" w:rsidRDefault="00C533AF" w:rsidP="00C533AF">
      <w:pPr>
        <w:spacing w:after="0" w:line="240" w:lineRule="auto"/>
        <w:rPr>
          <w:rFonts w:eastAsia="Calibri" w:cs="Arial"/>
          <w:b/>
          <w:color w:val="000000"/>
          <w:lang w:eastAsia="en-GB"/>
        </w:rPr>
      </w:pPr>
      <w:r w:rsidRPr="00B74163">
        <w:rPr>
          <w:rFonts w:eastAsia="Calibri" w:cs="Arial"/>
          <w:b/>
          <w:color w:val="000000"/>
          <w:lang w:eastAsia="en-GB"/>
        </w:rPr>
        <w:t xml:space="preserve"> Individual should declare:</w:t>
      </w:r>
    </w:p>
    <w:p w14:paraId="6D86F3D8" w14:textId="77777777" w:rsidR="00C533AF" w:rsidRPr="00B74163" w:rsidRDefault="00C533AF" w:rsidP="00C533AF">
      <w:pPr>
        <w:numPr>
          <w:ilvl w:val="0"/>
          <w:numId w:val="36"/>
        </w:numPr>
        <w:spacing w:after="0" w:line="240" w:lineRule="auto"/>
        <w:contextualSpacing/>
        <w:rPr>
          <w:rFonts w:eastAsia="Calibri" w:cs="Arial"/>
          <w:color w:val="000000"/>
          <w:lang w:eastAsia="en-GB"/>
        </w:rPr>
      </w:pPr>
      <w:r w:rsidRPr="00B74163">
        <w:rPr>
          <w:rFonts w:eastAsia="Calibri" w:cs="Arial"/>
          <w:color w:val="000000"/>
          <w:lang w:eastAsia="en-GB"/>
        </w:rPr>
        <w:t>Any roles in other organisations (including other universities) including employment, consultancy, board membership, company director or charity trusteeships.</w:t>
      </w:r>
    </w:p>
    <w:p w14:paraId="6D459EDA" w14:textId="77777777" w:rsidR="00C533AF" w:rsidRPr="00B74163" w:rsidRDefault="00C533AF" w:rsidP="00C533AF">
      <w:pPr>
        <w:numPr>
          <w:ilvl w:val="0"/>
          <w:numId w:val="36"/>
        </w:numPr>
        <w:spacing w:after="0" w:line="240" w:lineRule="auto"/>
        <w:contextualSpacing/>
        <w:rPr>
          <w:rFonts w:eastAsia="Calibri" w:cs="Arial"/>
          <w:color w:val="000000"/>
          <w:lang w:eastAsia="en-GB"/>
        </w:rPr>
      </w:pPr>
      <w:r w:rsidRPr="00B74163">
        <w:rPr>
          <w:rFonts w:eastAsia="Calibri" w:cs="Arial"/>
          <w:color w:val="000000"/>
          <w:lang w:eastAsia="en-GB"/>
        </w:rPr>
        <w:t>A personal relationship with someone who has a contract supplying services to the Trust or a school within the Trust (The reason for the register is to ensure that those individuals responsible for managing and spending public money demonstrate that they do not benefit personally from decisions that they make.)</w:t>
      </w:r>
    </w:p>
    <w:p w14:paraId="22EBF4ED" w14:textId="77777777" w:rsidR="00C533AF" w:rsidRPr="00B74163" w:rsidRDefault="00C533AF" w:rsidP="00C533AF">
      <w:pPr>
        <w:numPr>
          <w:ilvl w:val="0"/>
          <w:numId w:val="36"/>
        </w:numPr>
        <w:spacing w:after="0" w:line="240" w:lineRule="auto"/>
        <w:contextualSpacing/>
        <w:rPr>
          <w:rFonts w:eastAsia="Calibri" w:cs="Arial"/>
          <w:color w:val="000000"/>
          <w:lang w:eastAsia="en-GB"/>
        </w:rPr>
      </w:pPr>
      <w:r w:rsidRPr="00B74163">
        <w:rPr>
          <w:rFonts w:eastAsia="Calibri" w:cs="Arial"/>
          <w:color w:val="000000"/>
          <w:lang w:eastAsia="en-GB"/>
        </w:rPr>
        <w:t>Personal relationships with others working or studying at the Trust or a school within the Trust</w:t>
      </w:r>
    </w:p>
    <w:p w14:paraId="511FF8F2" w14:textId="77777777" w:rsidR="00C533AF" w:rsidRPr="00B74163" w:rsidRDefault="00C533AF" w:rsidP="00C533AF">
      <w:pPr>
        <w:numPr>
          <w:ilvl w:val="0"/>
          <w:numId w:val="36"/>
        </w:numPr>
        <w:spacing w:after="0" w:line="240" w:lineRule="auto"/>
        <w:contextualSpacing/>
        <w:rPr>
          <w:rFonts w:eastAsia="Calibri" w:cs="Arial"/>
          <w:color w:val="000000"/>
          <w:lang w:eastAsia="en-GB"/>
        </w:rPr>
      </w:pPr>
      <w:r w:rsidRPr="00B74163">
        <w:rPr>
          <w:rFonts w:eastAsia="Calibri" w:cs="Arial"/>
          <w:color w:val="000000"/>
          <w:lang w:eastAsia="en-GB"/>
        </w:rPr>
        <w:t xml:space="preserve">Any property which you rent, lease or sell to or from the </w:t>
      </w:r>
      <w:r>
        <w:rPr>
          <w:rFonts w:eastAsia="Calibri" w:cs="Arial"/>
          <w:color w:val="000000"/>
          <w:lang w:eastAsia="en-GB"/>
        </w:rPr>
        <w:t>s</w:t>
      </w:r>
      <w:r w:rsidRPr="00B74163">
        <w:rPr>
          <w:rFonts w:eastAsia="Calibri" w:cs="Arial"/>
          <w:color w:val="000000"/>
          <w:lang w:eastAsia="en-GB"/>
        </w:rPr>
        <w:t>chool</w:t>
      </w:r>
      <w:r>
        <w:rPr>
          <w:rFonts w:eastAsia="Calibri" w:cs="Arial"/>
          <w:color w:val="000000"/>
          <w:lang w:eastAsia="en-GB"/>
        </w:rPr>
        <w:t>/Trust</w:t>
      </w:r>
    </w:p>
    <w:p w14:paraId="529E3561" w14:textId="77777777" w:rsidR="00C533AF" w:rsidRPr="00B74163" w:rsidRDefault="00C533AF" w:rsidP="00C533AF">
      <w:pPr>
        <w:numPr>
          <w:ilvl w:val="0"/>
          <w:numId w:val="36"/>
        </w:numPr>
        <w:spacing w:after="0" w:line="240" w:lineRule="auto"/>
        <w:contextualSpacing/>
        <w:rPr>
          <w:rFonts w:eastAsia="Calibri" w:cs="Arial"/>
          <w:color w:val="000000"/>
          <w:lang w:eastAsia="en-GB"/>
        </w:rPr>
      </w:pPr>
      <w:r w:rsidRPr="00B74163">
        <w:rPr>
          <w:rFonts w:eastAsia="Calibri" w:cs="Arial"/>
          <w:color w:val="000000"/>
          <w:lang w:eastAsia="en-GB"/>
        </w:rPr>
        <w:t xml:space="preserve">Any grants or donations that have not been received through the usual </w:t>
      </w:r>
      <w:r>
        <w:rPr>
          <w:rFonts w:eastAsia="Calibri" w:cs="Arial"/>
          <w:color w:val="000000"/>
          <w:lang w:eastAsia="en-GB"/>
        </w:rPr>
        <w:t>s</w:t>
      </w:r>
      <w:r w:rsidRPr="00B74163">
        <w:rPr>
          <w:rFonts w:eastAsia="Calibri" w:cs="Arial"/>
          <w:color w:val="000000"/>
          <w:lang w:eastAsia="en-GB"/>
        </w:rPr>
        <w:t>chool</w:t>
      </w:r>
      <w:r>
        <w:rPr>
          <w:rFonts w:eastAsia="Calibri" w:cs="Arial"/>
          <w:color w:val="000000"/>
          <w:lang w:eastAsia="en-GB"/>
        </w:rPr>
        <w:t xml:space="preserve">/Trust </w:t>
      </w:r>
      <w:r w:rsidRPr="00B74163">
        <w:rPr>
          <w:rFonts w:eastAsia="Calibri" w:cs="Arial"/>
          <w:color w:val="000000"/>
          <w:lang w:eastAsia="en-GB"/>
        </w:rPr>
        <w:t>processes.</w:t>
      </w:r>
    </w:p>
    <w:p w14:paraId="1A729F6F" w14:textId="77777777" w:rsidR="00C533AF" w:rsidRPr="00B74163" w:rsidRDefault="00C533AF" w:rsidP="00C533AF">
      <w:pPr>
        <w:spacing w:after="0" w:line="240" w:lineRule="auto"/>
        <w:rPr>
          <w:rFonts w:eastAsia="Calibri" w:cs="Arial"/>
          <w:color w:val="000000"/>
          <w:lang w:eastAsia="en-GB"/>
        </w:rPr>
      </w:pPr>
      <w:r w:rsidRPr="00B74163">
        <w:rPr>
          <w:rFonts w:eastAsia="Calibri" w:cs="Arial"/>
          <w:color w:val="000000"/>
          <w:lang w:eastAsia="en-GB"/>
        </w:rPr>
        <w:t xml:space="preserve"> </w:t>
      </w:r>
    </w:p>
    <w:p w14:paraId="3A5B2CF5" w14:textId="77777777" w:rsidR="00C533AF" w:rsidRPr="00B74163" w:rsidRDefault="00C533AF" w:rsidP="00C533AF">
      <w:pPr>
        <w:spacing w:after="25" w:line="259" w:lineRule="auto"/>
        <w:rPr>
          <w:rFonts w:eastAsia="Calibri" w:cs="Arial"/>
          <w:color w:val="000000"/>
          <w:lang w:eastAsia="en-GB"/>
        </w:rPr>
      </w:pPr>
    </w:p>
    <w:p w14:paraId="56D87F5B" w14:textId="77777777" w:rsidR="00C533AF" w:rsidRPr="00B74163" w:rsidRDefault="00C533AF" w:rsidP="00C533AF">
      <w:pPr>
        <w:spacing w:after="0" w:line="259" w:lineRule="auto"/>
        <w:ind w:left="370" w:hanging="10"/>
        <w:rPr>
          <w:rFonts w:eastAsia="Calibri" w:cs="Arial"/>
          <w:color w:val="000000"/>
          <w:lang w:eastAsia="en-GB"/>
        </w:rPr>
      </w:pPr>
      <w:r w:rsidRPr="00B74163">
        <w:rPr>
          <w:rFonts w:eastAsia="Segoe UI Symbol" w:cs="Arial"/>
          <w:color w:val="000000"/>
          <w:lang w:eastAsia="en-GB"/>
        </w:rPr>
        <w:t>•</w:t>
      </w:r>
      <w:r w:rsidRPr="00B74163">
        <w:rPr>
          <w:rFonts w:eastAsia="Arial" w:cs="Arial"/>
          <w:color w:val="000000"/>
          <w:lang w:eastAsia="en-GB"/>
        </w:rPr>
        <w:t xml:space="preserve"> </w:t>
      </w:r>
      <w:r w:rsidRPr="00B74163">
        <w:rPr>
          <w:rFonts w:eastAsia="Calibri" w:cs="Arial"/>
          <w:b/>
          <w:i/>
          <w:color w:val="000000"/>
          <w:lang w:eastAsia="en-GB"/>
        </w:rPr>
        <w:t xml:space="preserve">Indicate as appropriate </w:t>
      </w:r>
    </w:p>
    <w:p w14:paraId="4A9AA36B" w14:textId="77777777" w:rsidR="00C533AF" w:rsidRPr="00B74163" w:rsidRDefault="00C533AF" w:rsidP="00C533AF">
      <w:pPr>
        <w:spacing w:after="0" w:line="259" w:lineRule="auto"/>
        <w:rPr>
          <w:rFonts w:eastAsia="Calibri" w:cs="Arial"/>
          <w:color w:val="000000"/>
          <w:lang w:eastAsia="en-GB"/>
        </w:rPr>
      </w:pPr>
      <w:r w:rsidRPr="00B74163">
        <w:rPr>
          <w:rFonts w:eastAsia="Times New Roman" w:cs="Arial"/>
          <w:color w:val="000000"/>
          <w:lang w:eastAsia="en-GB"/>
        </w:rPr>
        <w:t xml:space="preserve"> </w:t>
      </w:r>
      <w:r w:rsidRPr="00B74163">
        <w:rPr>
          <w:rFonts w:eastAsia="Times New Roman" w:cs="Arial"/>
          <w:color w:val="000000"/>
          <w:lang w:eastAsia="en-GB"/>
        </w:rPr>
        <w:tab/>
        <w:t xml:space="preserve"> </w:t>
      </w:r>
    </w:p>
    <w:tbl>
      <w:tblPr>
        <w:tblStyle w:val="TableGrid10"/>
        <w:tblpPr w:vertAnchor="text" w:tblpX="134" w:tblpY="-14"/>
        <w:tblOverlap w:val="never"/>
        <w:tblW w:w="704" w:type="dxa"/>
        <w:tblInd w:w="0" w:type="dxa"/>
        <w:tblCellMar>
          <w:top w:w="14" w:type="dxa"/>
          <w:left w:w="108" w:type="dxa"/>
          <w:right w:w="115" w:type="dxa"/>
        </w:tblCellMar>
        <w:tblLook w:val="04A0" w:firstRow="1" w:lastRow="0" w:firstColumn="1" w:lastColumn="0" w:noHBand="0" w:noVBand="1"/>
      </w:tblPr>
      <w:tblGrid>
        <w:gridCol w:w="704"/>
      </w:tblGrid>
      <w:tr w:rsidR="00C533AF" w:rsidRPr="00B74163" w14:paraId="45B2C49F" w14:textId="77777777" w:rsidTr="00F61E54">
        <w:trPr>
          <w:trHeight w:val="562"/>
        </w:trPr>
        <w:tc>
          <w:tcPr>
            <w:tcW w:w="704" w:type="dxa"/>
            <w:tcBorders>
              <w:top w:val="single" w:sz="4" w:space="0" w:color="000000"/>
              <w:left w:val="single" w:sz="4" w:space="0" w:color="000000"/>
              <w:bottom w:val="single" w:sz="4" w:space="0" w:color="000000"/>
              <w:right w:val="single" w:sz="4" w:space="0" w:color="000000"/>
            </w:tcBorders>
          </w:tcPr>
          <w:p w14:paraId="297C2626" w14:textId="77777777" w:rsidR="00C533AF" w:rsidRPr="00B74163" w:rsidRDefault="00C533AF" w:rsidP="00F61E54">
            <w:pPr>
              <w:rPr>
                <w:rFonts w:eastAsia="Calibri" w:cs="Arial"/>
                <w:color w:val="000000"/>
              </w:rPr>
            </w:pPr>
            <w:r w:rsidRPr="00B74163">
              <w:rPr>
                <w:rFonts w:cs="Arial"/>
                <w:color w:val="000000"/>
              </w:rPr>
              <w:t xml:space="preserve"> </w:t>
            </w:r>
          </w:p>
          <w:p w14:paraId="1AD05753" w14:textId="77777777" w:rsidR="00C533AF" w:rsidRPr="00B74163" w:rsidRDefault="00C533AF" w:rsidP="00F61E54">
            <w:pPr>
              <w:rPr>
                <w:rFonts w:eastAsia="Calibri" w:cs="Arial"/>
                <w:color w:val="000000"/>
              </w:rPr>
            </w:pPr>
            <w:r w:rsidRPr="00B74163">
              <w:rPr>
                <w:rFonts w:cs="Arial"/>
                <w:color w:val="000000"/>
              </w:rPr>
              <w:t xml:space="preserve"> </w:t>
            </w:r>
          </w:p>
        </w:tc>
      </w:tr>
      <w:tr w:rsidR="00C533AF" w:rsidRPr="00B74163" w14:paraId="0A24CD0B" w14:textId="77777777" w:rsidTr="00F61E54">
        <w:trPr>
          <w:trHeight w:val="562"/>
        </w:trPr>
        <w:tc>
          <w:tcPr>
            <w:tcW w:w="704" w:type="dxa"/>
            <w:tcBorders>
              <w:top w:val="single" w:sz="4" w:space="0" w:color="000000"/>
              <w:left w:val="single" w:sz="4" w:space="0" w:color="000000"/>
              <w:bottom w:val="single" w:sz="4" w:space="0" w:color="000000"/>
              <w:right w:val="single" w:sz="4" w:space="0" w:color="000000"/>
            </w:tcBorders>
          </w:tcPr>
          <w:p w14:paraId="762DEDD0" w14:textId="77777777" w:rsidR="00C533AF" w:rsidRPr="00B74163" w:rsidRDefault="00C533AF" w:rsidP="00F61E54">
            <w:pPr>
              <w:rPr>
                <w:rFonts w:eastAsia="Calibri" w:cs="Arial"/>
                <w:color w:val="000000"/>
              </w:rPr>
            </w:pPr>
            <w:r w:rsidRPr="00B74163">
              <w:rPr>
                <w:rFonts w:cs="Arial"/>
                <w:color w:val="000000"/>
              </w:rPr>
              <w:t xml:space="preserve"> </w:t>
            </w:r>
          </w:p>
          <w:p w14:paraId="5B092D89" w14:textId="77777777" w:rsidR="00C533AF" w:rsidRPr="00B74163" w:rsidRDefault="00C533AF" w:rsidP="00F61E54">
            <w:pPr>
              <w:rPr>
                <w:rFonts w:eastAsia="Calibri" w:cs="Arial"/>
                <w:color w:val="000000"/>
              </w:rPr>
            </w:pPr>
            <w:r w:rsidRPr="00B74163">
              <w:rPr>
                <w:rFonts w:cs="Arial"/>
                <w:color w:val="000000"/>
              </w:rPr>
              <w:t xml:space="preserve"> </w:t>
            </w:r>
          </w:p>
        </w:tc>
      </w:tr>
    </w:tbl>
    <w:p w14:paraId="40DAE488" w14:textId="77777777" w:rsidR="00C533AF" w:rsidRPr="00B74163" w:rsidRDefault="00C533AF" w:rsidP="00C533AF">
      <w:pPr>
        <w:spacing w:after="0" w:line="259" w:lineRule="auto"/>
        <w:ind w:left="134"/>
        <w:rPr>
          <w:rFonts w:eastAsia="Calibri" w:cs="Arial"/>
          <w:color w:val="000000"/>
          <w:lang w:eastAsia="en-GB"/>
        </w:rPr>
      </w:pPr>
      <w:r w:rsidRPr="00B74163">
        <w:rPr>
          <w:rFonts w:eastAsia="Times New Roman" w:cs="Arial"/>
          <w:color w:val="000000"/>
          <w:lang w:eastAsia="en-GB"/>
        </w:rPr>
        <w:t xml:space="preserve"> </w:t>
      </w:r>
      <w:r w:rsidRPr="00B74163">
        <w:rPr>
          <w:rFonts w:eastAsia="Calibri" w:cs="Arial"/>
          <w:color w:val="000000"/>
          <w:lang w:eastAsia="en-GB"/>
        </w:rPr>
        <w:t>I do not have any business/personal/pecuniary/educational interests.</w:t>
      </w:r>
      <w:r w:rsidRPr="00B74163">
        <w:rPr>
          <w:rFonts w:eastAsia="Times New Roman" w:cs="Arial"/>
          <w:color w:val="000000"/>
          <w:lang w:eastAsia="en-GB"/>
        </w:rPr>
        <w:t xml:space="preserve"> </w:t>
      </w:r>
    </w:p>
    <w:p w14:paraId="287DFE77" w14:textId="77777777" w:rsidR="00C533AF" w:rsidRPr="00B74163" w:rsidRDefault="00C533AF" w:rsidP="00C533AF">
      <w:pPr>
        <w:spacing w:after="0" w:line="259" w:lineRule="auto"/>
        <w:ind w:left="134"/>
        <w:rPr>
          <w:rFonts w:eastAsia="Calibri" w:cs="Arial"/>
          <w:color w:val="000000"/>
          <w:lang w:eastAsia="en-GB"/>
        </w:rPr>
      </w:pPr>
      <w:r w:rsidRPr="00B74163">
        <w:rPr>
          <w:rFonts w:eastAsia="Times New Roman" w:cs="Arial"/>
          <w:color w:val="000000"/>
          <w:lang w:eastAsia="en-GB"/>
        </w:rPr>
        <w:t xml:space="preserve"> </w:t>
      </w:r>
    </w:p>
    <w:p w14:paraId="0497D288" w14:textId="77777777" w:rsidR="00C533AF" w:rsidRPr="00B74163" w:rsidRDefault="00C533AF" w:rsidP="00C533AF">
      <w:pPr>
        <w:spacing w:after="120" w:line="250" w:lineRule="auto"/>
        <w:ind w:left="144" w:hanging="10"/>
        <w:rPr>
          <w:rFonts w:eastAsia="Calibri" w:cs="Arial"/>
          <w:color w:val="000000"/>
          <w:lang w:eastAsia="en-GB"/>
        </w:rPr>
      </w:pPr>
      <w:r w:rsidRPr="00B74163">
        <w:rPr>
          <w:rFonts w:eastAsia="Calibri" w:cs="Arial"/>
          <w:color w:val="000000"/>
          <w:lang w:eastAsia="en-GB"/>
        </w:rPr>
        <w:t xml:space="preserve">I have business/personal/pecuniary interests/educational as listed below. </w:t>
      </w:r>
    </w:p>
    <w:p w14:paraId="4F7460D4" w14:textId="77777777" w:rsidR="00C533AF" w:rsidRPr="00B74163" w:rsidRDefault="00C533AF" w:rsidP="00C533AF">
      <w:pPr>
        <w:spacing w:after="0" w:line="259" w:lineRule="auto"/>
        <w:rPr>
          <w:rFonts w:eastAsia="Calibri" w:cs="Arial"/>
          <w:color w:val="000000"/>
          <w:lang w:eastAsia="en-GB"/>
        </w:rPr>
      </w:pPr>
      <w:r w:rsidRPr="00B74163">
        <w:rPr>
          <w:rFonts w:eastAsia="Times New Roman" w:cs="Arial"/>
          <w:color w:val="000000"/>
          <w:lang w:eastAsia="en-GB"/>
        </w:rPr>
        <w:t xml:space="preserve"> </w:t>
      </w:r>
    </w:p>
    <w:p w14:paraId="3EB39269" w14:textId="77777777" w:rsidR="00C533AF" w:rsidRDefault="00C533AF" w:rsidP="00C533AF">
      <w:pPr>
        <w:spacing w:after="0" w:line="259" w:lineRule="auto"/>
        <w:rPr>
          <w:rFonts w:eastAsia="Times New Roman" w:cs="Arial"/>
          <w:color w:val="000000"/>
          <w:lang w:eastAsia="en-GB"/>
        </w:rPr>
      </w:pPr>
      <w:r w:rsidRPr="00B74163">
        <w:rPr>
          <w:rFonts w:eastAsia="Times New Roman" w:cs="Arial"/>
          <w:color w:val="000000"/>
          <w:lang w:eastAsia="en-GB"/>
        </w:rPr>
        <w:t xml:space="preserve"> </w:t>
      </w:r>
    </w:p>
    <w:p w14:paraId="0A04A77B" w14:textId="77777777" w:rsidR="00C533AF" w:rsidRDefault="00C533AF" w:rsidP="00C533AF">
      <w:pPr>
        <w:spacing w:after="0" w:line="259" w:lineRule="auto"/>
        <w:rPr>
          <w:rFonts w:eastAsia="Times New Roman" w:cs="Arial"/>
          <w:color w:val="000000"/>
          <w:lang w:eastAsia="en-GB"/>
        </w:rPr>
      </w:pPr>
    </w:p>
    <w:p w14:paraId="6F99CB49" w14:textId="77777777" w:rsidR="00C533AF" w:rsidRPr="00B74163" w:rsidRDefault="00C533AF" w:rsidP="00C533AF">
      <w:pPr>
        <w:spacing w:after="0" w:line="259" w:lineRule="auto"/>
        <w:rPr>
          <w:rFonts w:eastAsia="Times New Roman" w:cs="Arial"/>
          <w:color w:val="000000"/>
          <w:lang w:eastAsia="en-GB"/>
        </w:rPr>
      </w:pPr>
    </w:p>
    <w:p w14:paraId="7A1892CC" w14:textId="77777777" w:rsidR="00C533AF" w:rsidRPr="00B74163" w:rsidRDefault="00C533AF" w:rsidP="00C533AF">
      <w:pPr>
        <w:spacing w:after="0" w:line="259" w:lineRule="auto"/>
        <w:rPr>
          <w:rFonts w:eastAsia="Times New Roman" w:cs="Arial"/>
          <w:color w:val="000000"/>
          <w:lang w:eastAsia="en-GB"/>
        </w:rPr>
      </w:pPr>
      <w:r w:rsidRPr="00B74163">
        <w:rPr>
          <w:rFonts w:eastAsia="Calibri" w:cs="Arial"/>
          <w:noProof/>
        </w:rPr>
        <w:drawing>
          <wp:inline distT="0" distB="0" distL="0" distR="0" wp14:anchorId="19A3D249" wp14:editId="3CC6EBE6">
            <wp:extent cx="5730240" cy="411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0240" cy="411480"/>
                    </a:xfrm>
                    <a:prstGeom prst="rect">
                      <a:avLst/>
                    </a:prstGeom>
                    <a:noFill/>
                    <a:ln>
                      <a:noFill/>
                    </a:ln>
                  </pic:spPr>
                </pic:pic>
              </a:graphicData>
            </a:graphic>
          </wp:inline>
        </w:drawing>
      </w:r>
      <w:r w:rsidRPr="00B74163">
        <w:rPr>
          <w:rFonts w:eastAsia="Times New Roman" w:cs="Arial"/>
          <w:b/>
          <w:lang w:val="en-US"/>
        </w:rPr>
        <w:t>Directorships, partnerships and employment with businesses</w:t>
      </w:r>
    </w:p>
    <w:p w14:paraId="1BC48FE0" w14:textId="77777777" w:rsidR="00C533AF" w:rsidRPr="00B74163" w:rsidRDefault="00C533AF" w:rsidP="00C533AF">
      <w:pPr>
        <w:spacing w:after="0" w:line="259" w:lineRule="auto"/>
        <w:rPr>
          <w:rFonts w:eastAsia="Calibri" w:cs="Arial"/>
          <w:color w:val="000000"/>
          <w:lang w:eastAsia="en-GB"/>
        </w:rPr>
      </w:pPr>
    </w:p>
    <w:tbl>
      <w:tblPr>
        <w:tblStyle w:val="TableGrid1"/>
        <w:tblW w:w="0" w:type="auto"/>
        <w:tblLook w:val="04A0" w:firstRow="1" w:lastRow="0" w:firstColumn="1" w:lastColumn="0" w:noHBand="0" w:noVBand="1"/>
      </w:tblPr>
      <w:tblGrid>
        <w:gridCol w:w="3005"/>
        <w:gridCol w:w="3005"/>
        <w:gridCol w:w="3006"/>
      </w:tblGrid>
      <w:tr w:rsidR="00C533AF" w:rsidRPr="00B74163" w14:paraId="4FBCC509" w14:textId="77777777" w:rsidTr="00F61E54">
        <w:tc>
          <w:tcPr>
            <w:tcW w:w="3005" w:type="dxa"/>
          </w:tcPr>
          <w:p w14:paraId="5ED05047" w14:textId="77777777" w:rsidR="00C533AF" w:rsidRPr="00B74163" w:rsidRDefault="00C533AF" w:rsidP="00F61E54">
            <w:pPr>
              <w:spacing w:line="259" w:lineRule="auto"/>
              <w:rPr>
                <w:rFonts w:eastAsia="Calibri" w:cs="Arial"/>
                <w:color w:val="000000"/>
                <w:lang w:eastAsia="en-GB"/>
              </w:rPr>
            </w:pPr>
            <w:bookmarkStart w:id="27" w:name="_Hlk165379042"/>
            <w:r w:rsidRPr="00B74163">
              <w:rPr>
                <w:rFonts w:eastAsia="Calibri" w:cs="Arial"/>
                <w:color w:val="000000"/>
                <w:lang w:eastAsia="en-GB"/>
              </w:rPr>
              <w:t>Business Name</w:t>
            </w:r>
          </w:p>
        </w:tc>
        <w:tc>
          <w:tcPr>
            <w:tcW w:w="3005" w:type="dxa"/>
          </w:tcPr>
          <w:p w14:paraId="78A48DB4" w14:textId="77777777" w:rsidR="00C533AF" w:rsidRPr="00B74163" w:rsidRDefault="00C533AF" w:rsidP="00F61E54">
            <w:pPr>
              <w:spacing w:line="259" w:lineRule="auto"/>
              <w:rPr>
                <w:rFonts w:eastAsia="Calibri" w:cs="Arial"/>
                <w:color w:val="000000"/>
                <w:lang w:eastAsia="en-GB"/>
              </w:rPr>
            </w:pPr>
            <w:r w:rsidRPr="00B74163">
              <w:rPr>
                <w:rFonts w:eastAsia="Calibri" w:cs="Arial"/>
                <w:color w:val="000000"/>
                <w:lang w:eastAsia="en-GB"/>
              </w:rPr>
              <w:t>Nature of Interest</w:t>
            </w:r>
          </w:p>
        </w:tc>
        <w:tc>
          <w:tcPr>
            <w:tcW w:w="3006" w:type="dxa"/>
          </w:tcPr>
          <w:p w14:paraId="5BDD3165" w14:textId="77777777" w:rsidR="00C533AF" w:rsidRPr="00B74163" w:rsidRDefault="00C533AF" w:rsidP="00F61E54">
            <w:pPr>
              <w:spacing w:line="259" w:lineRule="auto"/>
              <w:rPr>
                <w:rFonts w:eastAsia="Calibri" w:cs="Arial"/>
                <w:color w:val="000000"/>
                <w:lang w:eastAsia="en-GB"/>
              </w:rPr>
            </w:pPr>
            <w:r w:rsidRPr="00B74163">
              <w:rPr>
                <w:rFonts w:eastAsia="Calibri" w:cs="Arial"/>
                <w:color w:val="000000"/>
                <w:lang w:eastAsia="en-GB"/>
              </w:rPr>
              <w:t>Date Interest Began</w:t>
            </w:r>
          </w:p>
        </w:tc>
      </w:tr>
      <w:tr w:rsidR="00C533AF" w:rsidRPr="00B74163" w14:paraId="55D81497" w14:textId="77777777" w:rsidTr="00F61E54">
        <w:tc>
          <w:tcPr>
            <w:tcW w:w="3005" w:type="dxa"/>
          </w:tcPr>
          <w:p w14:paraId="17DFBFD7" w14:textId="77777777" w:rsidR="00C533AF" w:rsidRPr="00B74163" w:rsidRDefault="00C533AF" w:rsidP="00F61E54">
            <w:pPr>
              <w:spacing w:line="259" w:lineRule="auto"/>
              <w:rPr>
                <w:rFonts w:eastAsia="Calibri" w:cs="Arial"/>
                <w:color w:val="000000"/>
                <w:lang w:eastAsia="en-GB"/>
              </w:rPr>
            </w:pPr>
          </w:p>
        </w:tc>
        <w:tc>
          <w:tcPr>
            <w:tcW w:w="3005" w:type="dxa"/>
          </w:tcPr>
          <w:p w14:paraId="7DCF5F36" w14:textId="77777777" w:rsidR="00C533AF" w:rsidRPr="00B74163" w:rsidRDefault="00C533AF" w:rsidP="00F61E54">
            <w:pPr>
              <w:spacing w:line="259" w:lineRule="auto"/>
              <w:rPr>
                <w:rFonts w:eastAsia="Calibri" w:cs="Arial"/>
                <w:color w:val="000000"/>
                <w:lang w:eastAsia="en-GB"/>
              </w:rPr>
            </w:pPr>
          </w:p>
        </w:tc>
        <w:tc>
          <w:tcPr>
            <w:tcW w:w="3006" w:type="dxa"/>
          </w:tcPr>
          <w:p w14:paraId="17849F18" w14:textId="77777777" w:rsidR="00C533AF" w:rsidRPr="00B74163" w:rsidRDefault="00C533AF" w:rsidP="00F61E54">
            <w:pPr>
              <w:spacing w:line="259" w:lineRule="auto"/>
              <w:rPr>
                <w:rFonts w:eastAsia="Calibri" w:cs="Arial"/>
                <w:color w:val="000000"/>
                <w:lang w:eastAsia="en-GB"/>
              </w:rPr>
            </w:pPr>
          </w:p>
        </w:tc>
      </w:tr>
      <w:tr w:rsidR="00C533AF" w:rsidRPr="00B74163" w14:paraId="30526716" w14:textId="77777777" w:rsidTr="00F61E54">
        <w:tc>
          <w:tcPr>
            <w:tcW w:w="3005" w:type="dxa"/>
          </w:tcPr>
          <w:p w14:paraId="5D9AB986" w14:textId="77777777" w:rsidR="00C533AF" w:rsidRPr="00B74163" w:rsidRDefault="00C533AF" w:rsidP="00F61E54">
            <w:pPr>
              <w:spacing w:line="259" w:lineRule="auto"/>
              <w:rPr>
                <w:rFonts w:eastAsia="Calibri" w:cs="Arial"/>
                <w:color w:val="000000"/>
                <w:lang w:eastAsia="en-GB"/>
              </w:rPr>
            </w:pPr>
          </w:p>
        </w:tc>
        <w:tc>
          <w:tcPr>
            <w:tcW w:w="3005" w:type="dxa"/>
          </w:tcPr>
          <w:p w14:paraId="13CC2D43" w14:textId="77777777" w:rsidR="00C533AF" w:rsidRPr="00B74163" w:rsidRDefault="00C533AF" w:rsidP="00F61E54">
            <w:pPr>
              <w:spacing w:line="259" w:lineRule="auto"/>
              <w:rPr>
                <w:rFonts w:eastAsia="Calibri" w:cs="Arial"/>
                <w:color w:val="000000"/>
                <w:lang w:eastAsia="en-GB"/>
              </w:rPr>
            </w:pPr>
          </w:p>
        </w:tc>
        <w:tc>
          <w:tcPr>
            <w:tcW w:w="3006" w:type="dxa"/>
          </w:tcPr>
          <w:p w14:paraId="1AF1262E" w14:textId="77777777" w:rsidR="00C533AF" w:rsidRPr="00B74163" w:rsidRDefault="00C533AF" w:rsidP="00F61E54">
            <w:pPr>
              <w:spacing w:line="259" w:lineRule="auto"/>
              <w:rPr>
                <w:rFonts w:eastAsia="Calibri" w:cs="Arial"/>
                <w:color w:val="000000"/>
                <w:lang w:eastAsia="en-GB"/>
              </w:rPr>
            </w:pPr>
          </w:p>
        </w:tc>
      </w:tr>
    </w:tbl>
    <w:bookmarkEnd w:id="27"/>
    <w:p w14:paraId="64498F8E" w14:textId="77777777" w:rsidR="00C533AF" w:rsidRPr="00B74163" w:rsidRDefault="00C533AF" w:rsidP="00C533AF">
      <w:pPr>
        <w:keepNext/>
        <w:keepLines/>
        <w:spacing w:before="240" w:after="40" w:line="240" w:lineRule="auto"/>
        <w:ind w:right="-278"/>
        <w:outlineLvl w:val="1"/>
        <w:rPr>
          <w:rFonts w:eastAsia="Times New Roman" w:cs="Arial"/>
          <w:b/>
          <w:lang w:val="en-US"/>
        </w:rPr>
      </w:pPr>
      <w:r w:rsidRPr="00B74163">
        <w:rPr>
          <w:rFonts w:eastAsia="Times New Roman" w:cs="Arial"/>
          <w:b/>
          <w:lang w:val="en-US"/>
        </w:rPr>
        <w:t>Links to other educational institutions and charities</w:t>
      </w:r>
    </w:p>
    <w:p w14:paraId="75152F3F" w14:textId="77777777" w:rsidR="00C533AF" w:rsidRPr="00B74163" w:rsidRDefault="00C533AF" w:rsidP="00C533AF">
      <w:pPr>
        <w:keepNext/>
        <w:keepLines/>
        <w:spacing w:before="240" w:after="40" w:line="240" w:lineRule="auto"/>
        <w:ind w:right="-278"/>
        <w:outlineLvl w:val="1"/>
        <w:rPr>
          <w:rFonts w:eastAsia="Times New Roman" w:cs="Arial"/>
          <w:b/>
          <w:lang w:val="en-US"/>
        </w:rPr>
      </w:pPr>
    </w:p>
    <w:tbl>
      <w:tblPr>
        <w:tblStyle w:val="TableGrid1"/>
        <w:tblW w:w="0" w:type="auto"/>
        <w:tblLook w:val="04A0" w:firstRow="1" w:lastRow="0" w:firstColumn="1" w:lastColumn="0" w:noHBand="0" w:noVBand="1"/>
      </w:tblPr>
      <w:tblGrid>
        <w:gridCol w:w="3005"/>
        <w:gridCol w:w="3005"/>
        <w:gridCol w:w="3006"/>
      </w:tblGrid>
      <w:tr w:rsidR="00C533AF" w:rsidRPr="00B74163" w14:paraId="72CF04C9" w14:textId="77777777" w:rsidTr="00F61E54">
        <w:tc>
          <w:tcPr>
            <w:tcW w:w="3005" w:type="dxa"/>
          </w:tcPr>
          <w:p w14:paraId="48C27CF8" w14:textId="77777777" w:rsidR="00C533AF" w:rsidRPr="00B74163" w:rsidRDefault="00C533AF" w:rsidP="00F61E54">
            <w:pPr>
              <w:spacing w:line="259" w:lineRule="auto"/>
              <w:rPr>
                <w:rFonts w:eastAsia="Calibri" w:cs="Arial"/>
                <w:color w:val="000000"/>
                <w:lang w:eastAsia="en-GB"/>
              </w:rPr>
            </w:pPr>
            <w:bookmarkStart w:id="28" w:name="_Hlk165379127"/>
            <w:r w:rsidRPr="00B74163">
              <w:rPr>
                <w:rFonts w:eastAsia="Calibri" w:cs="Arial"/>
                <w:color w:val="000000"/>
                <w:lang w:eastAsia="en-GB"/>
              </w:rPr>
              <w:t>Establishment Name</w:t>
            </w:r>
          </w:p>
        </w:tc>
        <w:tc>
          <w:tcPr>
            <w:tcW w:w="3005" w:type="dxa"/>
          </w:tcPr>
          <w:p w14:paraId="68412450" w14:textId="77777777" w:rsidR="00C533AF" w:rsidRPr="00B74163" w:rsidRDefault="00C533AF" w:rsidP="00F61E54">
            <w:pPr>
              <w:spacing w:line="259" w:lineRule="auto"/>
              <w:rPr>
                <w:rFonts w:eastAsia="Calibri" w:cs="Arial"/>
                <w:color w:val="000000"/>
                <w:lang w:eastAsia="en-GB"/>
              </w:rPr>
            </w:pPr>
            <w:r w:rsidRPr="00B74163">
              <w:rPr>
                <w:rFonts w:eastAsia="Calibri" w:cs="Arial"/>
                <w:color w:val="000000"/>
                <w:lang w:eastAsia="en-GB"/>
              </w:rPr>
              <w:t>Nature of Link</w:t>
            </w:r>
          </w:p>
        </w:tc>
        <w:tc>
          <w:tcPr>
            <w:tcW w:w="3006" w:type="dxa"/>
          </w:tcPr>
          <w:p w14:paraId="261AF252" w14:textId="77777777" w:rsidR="00C533AF" w:rsidRPr="00B74163" w:rsidRDefault="00C533AF" w:rsidP="00F61E54">
            <w:pPr>
              <w:spacing w:line="259" w:lineRule="auto"/>
              <w:rPr>
                <w:rFonts w:eastAsia="Calibri" w:cs="Arial"/>
                <w:color w:val="000000"/>
                <w:lang w:eastAsia="en-GB"/>
              </w:rPr>
            </w:pPr>
            <w:r w:rsidRPr="00B74163">
              <w:rPr>
                <w:rFonts w:eastAsia="Calibri" w:cs="Arial"/>
                <w:color w:val="000000"/>
                <w:lang w:eastAsia="en-GB"/>
              </w:rPr>
              <w:t>Date Interest Began</w:t>
            </w:r>
          </w:p>
        </w:tc>
      </w:tr>
      <w:tr w:rsidR="00C533AF" w:rsidRPr="00B74163" w14:paraId="3856F099" w14:textId="77777777" w:rsidTr="00F61E54">
        <w:tc>
          <w:tcPr>
            <w:tcW w:w="3005" w:type="dxa"/>
          </w:tcPr>
          <w:p w14:paraId="0AF77A6D" w14:textId="77777777" w:rsidR="00C533AF" w:rsidRPr="00B74163" w:rsidRDefault="00C533AF" w:rsidP="00F61E54">
            <w:pPr>
              <w:spacing w:line="259" w:lineRule="auto"/>
              <w:rPr>
                <w:rFonts w:eastAsia="Calibri" w:cs="Arial"/>
                <w:color w:val="000000"/>
                <w:lang w:eastAsia="en-GB"/>
              </w:rPr>
            </w:pPr>
          </w:p>
        </w:tc>
        <w:tc>
          <w:tcPr>
            <w:tcW w:w="3005" w:type="dxa"/>
          </w:tcPr>
          <w:p w14:paraId="53204E2F" w14:textId="77777777" w:rsidR="00C533AF" w:rsidRPr="00B74163" w:rsidRDefault="00C533AF" w:rsidP="00F61E54">
            <w:pPr>
              <w:spacing w:line="259" w:lineRule="auto"/>
              <w:rPr>
                <w:rFonts w:eastAsia="Calibri" w:cs="Arial"/>
                <w:color w:val="000000"/>
                <w:lang w:eastAsia="en-GB"/>
              </w:rPr>
            </w:pPr>
          </w:p>
        </w:tc>
        <w:tc>
          <w:tcPr>
            <w:tcW w:w="3006" w:type="dxa"/>
          </w:tcPr>
          <w:p w14:paraId="19644FD2" w14:textId="77777777" w:rsidR="00C533AF" w:rsidRPr="00B74163" w:rsidRDefault="00C533AF" w:rsidP="00F61E54">
            <w:pPr>
              <w:spacing w:line="259" w:lineRule="auto"/>
              <w:rPr>
                <w:rFonts w:eastAsia="Calibri" w:cs="Arial"/>
                <w:color w:val="000000"/>
                <w:lang w:eastAsia="en-GB"/>
              </w:rPr>
            </w:pPr>
          </w:p>
        </w:tc>
      </w:tr>
      <w:tr w:rsidR="00C533AF" w:rsidRPr="00B74163" w14:paraId="56EC2267" w14:textId="77777777" w:rsidTr="00F61E54">
        <w:tc>
          <w:tcPr>
            <w:tcW w:w="3005" w:type="dxa"/>
          </w:tcPr>
          <w:p w14:paraId="7A58F818" w14:textId="77777777" w:rsidR="00C533AF" w:rsidRPr="00B74163" w:rsidRDefault="00C533AF" w:rsidP="00F61E54">
            <w:pPr>
              <w:spacing w:line="259" w:lineRule="auto"/>
              <w:rPr>
                <w:rFonts w:eastAsia="Calibri" w:cs="Arial"/>
                <w:color w:val="000000"/>
                <w:lang w:eastAsia="en-GB"/>
              </w:rPr>
            </w:pPr>
          </w:p>
        </w:tc>
        <w:tc>
          <w:tcPr>
            <w:tcW w:w="3005" w:type="dxa"/>
          </w:tcPr>
          <w:p w14:paraId="42329ABE" w14:textId="77777777" w:rsidR="00C533AF" w:rsidRPr="00B74163" w:rsidRDefault="00C533AF" w:rsidP="00F61E54">
            <w:pPr>
              <w:spacing w:line="259" w:lineRule="auto"/>
              <w:rPr>
                <w:rFonts w:eastAsia="Calibri" w:cs="Arial"/>
                <w:color w:val="000000"/>
                <w:lang w:eastAsia="en-GB"/>
              </w:rPr>
            </w:pPr>
          </w:p>
        </w:tc>
        <w:tc>
          <w:tcPr>
            <w:tcW w:w="3006" w:type="dxa"/>
          </w:tcPr>
          <w:p w14:paraId="2A6745C3" w14:textId="77777777" w:rsidR="00C533AF" w:rsidRPr="00B74163" w:rsidRDefault="00C533AF" w:rsidP="00F61E54">
            <w:pPr>
              <w:spacing w:line="259" w:lineRule="auto"/>
              <w:rPr>
                <w:rFonts w:eastAsia="Calibri" w:cs="Arial"/>
                <w:color w:val="000000"/>
                <w:lang w:eastAsia="en-GB"/>
              </w:rPr>
            </w:pPr>
          </w:p>
        </w:tc>
      </w:tr>
      <w:bookmarkEnd w:id="28"/>
    </w:tbl>
    <w:p w14:paraId="3BF0BE15" w14:textId="77777777" w:rsidR="00C533AF" w:rsidRPr="00B74163" w:rsidRDefault="00C533AF" w:rsidP="00C533AF">
      <w:pPr>
        <w:keepNext/>
        <w:keepLines/>
        <w:spacing w:after="40" w:line="240" w:lineRule="auto"/>
        <w:ind w:right="-278"/>
        <w:outlineLvl w:val="1"/>
        <w:rPr>
          <w:rFonts w:eastAsia="Times New Roman" w:cs="Arial"/>
          <w:b/>
          <w:color w:val="054078"/>
          <w:lang w:val="en-US"/>
        </w:rPr>
      </w:pPr>
    </w:p>
    <w:p w14:paraId="1DB8FE5A" w14:textId="77777777" w:rsidR="00C533AF" w:rsidRPr="00B74163" w:rsidRDefault="00C533AF" w:rsidP="00C533AF">
      <w:pPr>
        <w:keepNext/>
        <w:keepLines/>
        <w:spacing w:after="40" w:line="240" w:lineRule="auto"/>
        <w:ind w:right="-278"/>
        <w:outlineLvl w:val="1"/>
        <w:rPr>
          <w:rFonts w:eastAsia="Times New Roman" w:cs="Arial"/>
          <w:b/>
          <w:lang w:val="en-US"/>
        </w:rPr>
      </w:pPr>
      <w:r w:rsidRPr="00B74163">
        <w:rPr>
          <w:rFonts w:eastAsia="Times New Roman" w:cs="Arial"/>
          <w:b/>
          <w:lang w:val="en-US"/>
        </w:rPr>
        <w:t>Your personal relationships with members, trustees, LGC or members of staff</w:t>
      </w:r>
    </w:p>
    <w:p w14:paraId="5D028A8D" w14:textId="77777777" w:rsidR="00C533AF" w:rsidRPr="00B74163" w:rsidRDefault="00C533AF" w:rsidP="00C533AF">
      <w:pPr>
        <w:keepNext/>
        <w:keepLines/>
        <w:spacing w:after="40" w:line="240" w:lineRule="auto"/>
        <w:ind w:right="-278"/>
        <w:outlineLvl w:val="1"/>
        <w:rPr>
          <w:rFonts w:eastAsia="Times New Roman" w:cs="Arial"/>
          <w:b/>
          <w:lang w:val="en-US"/>
        </w:rPr>
      </w:pPr>
      <w:bookmarkStart w:id="29" w:name="_Hlk165379280"/>
    </w:p>
    <w:tbl>
      <w:tblPr>
        <w:tblStyle w:val="TableGrid1"/>
        <w:tblW w:w="0" w:type="auto"/>
        <w:tblLook w:val="04A0" w:firstRow="1" w:lastRow="0" w:firstColumn="1" w:lastColumn="0" w:noHBand="0" w:noVBand="1"/>
      </w:tblPr>
      <w:tblGrid>
        <w:gridCol w:w="2627"/>
        <w:gridCol w:w="2202"/>
        <w:gridCol w:w="1977"/>
        <w:gridCol w:w="2210"/>
      </w:tblGrid>
      <w:tr w:rsidR="00C533AF" w:rsidRPr="00B74163" w14:paraId="31FAC24B" w14:textId="77777777" w:rsidTr="00F61E54">
        <w:tc>
          <w:tcPr>
            <w:tcW w:w="2469" w:type="dxa"/>
          </w:tcPr>
          <w:p w14:paraId="458A247B" w14:textId="77777777" w:rsidR="00C533AF" w:rsidRPr="00B74163" w:rsidRDefault="00C533AF" w:rsidP="00F61E54">
            <w:pPr>
              <w:spacing w:line="259" w:lineRule="auto"/>
              <w:rPr>
                <w:rFonts w:eastAsia="Calibri" w:cs="Arial"/>
                <w:lang w:eastAsia="en-GB"/>
              </w:rPr>
            </w:pPr>
            <w:r w:rsidRPr="00B74163">
              <w:rPr>
                <w:rFonts w:eastAsia="Calibri" w:cs="Arial"/>
                <w:lang w:eastAsia="en-GB"/>
              </w:rPr>
              <w:t>Name of member/trustee/LGC/staff member</w:t>
            </w:r>
          </w:p>
        </w:tc>
        <w:tc>
          <w:tcPr>
            <w:tcW w:w="2245" w:type="dxa"/>
          </w:tcPr>
          <w:p w14:paraId="5FA653AE" w14:textId="77777777" w:rsidR="00C533AF" w:rsidRPr="00B74163" w:rsidRDefault="00C533AF" w:rsidP="00F61E54">
            <w:pPr>
              <w:spacing w:line="259" w:lineRule="auto"/>
              <w:rPr>
                <w:rFonts w:eastAsia="Calibri" w:cs="Arial"/>
                <w:lang w:eastAsia="en-GB"/>
              </w:rPr>
            </w:pPr>
            <w:r w:rsidRPr="00B74163">
              <w:rPr>
                <w:rFonts w:eastAsia="Calibri" w:cs="Arial"/>
                <w:lang w:eastAsia="en-GB"/>
              </w:rPr>
              <w:t>Nature of Relationship</w:t>
            </w:r>
          </w:p>
        </w:tc>
        <w:tc>
          <w:tcPr>
            <w:tcW w:w="2029" w:type="dxa"/>
          </w:tcPr>
          <w:p w14:paraId="0AE5219E" w14:textId="77777777" w:rsidR="00C533AF" w:rsidRPr="00B74163" w:rsidRDefault="00C533AF" w:rsidP="00F61E54">
            <w:pPr>
              <w:spacing w:line="259" w:lineRule="auto"/>
              <w:rPr>
                <w:rFonts w:eastAsia="Calibri" w:cs="Arial"/>
                <w:lang w:eastAsia="en-GB"/>
              </w:rPr>
            </w:pPr>
            <w:r w:rsidRPr="00B74163">
              <w:rPr>
                <w:rFonts w:eastAsia="Calibri" w:cs="Arial"/>
                <w:lang w:eastAsia="en-GB"/>
              </w:rPr>
              <w:t>Nature of Interest</w:t>
            </w:r>
          </w:p>
        </w:tc>
        <w:tc>
          <w:tcPr>
            <w:tcW w:w="2273" w:type="dxa"/>
          </w:tcPr>
          <w:p w14:paraId="134750FD" w14:textId="77777777" w:rsidR="00C533AF" w:rsidRPr="00B74163" w:rsidRDefault="00C533AF" w:rsidP="00F61E54">
            <w:pPr>
              <w:spacing w:line="259" w:lineRule="auto"/>
              <w:rPr>
                <w:rFonts w:eastAsia="Calibri" w:cs="Arial"/>
                <w:lang w:eastAsia="en-GB"/>
              </w:rPr>
            </w:pPr>
            <w:r w:rsidRPr="00B74163">
              <w:rPr>
                <w:rFonts w:eastAsia="Calibri" w:cs="Arial"/>
                <w:lang w:eastAsia="en-GB"/>
              </w:rPr>
              <w:t>Date Interest Began</w:t>
            </w:r>
          </w:p>
        </w:tc>
      </w:tr>
      <w:tr w:rsidR="00C533AF" w:rsidRPr="00B74163" w14:paraId="1D80188E" w14:textId="77777777" w:rsidTr="00F61E54">
        <w:tc>
          <w:tcPr>
            <w:tcW w:w="2469" w:type="dxa"/>
          </w:tcPr>
          <w:p w14:paraId="7BFC7C8D" w14:textId="77777777" w:rsidR="00C533AF" w:rsidRPr="00B74163" w:rsidRDefault="00C533AF" w:rsidP="00F61E54">
            <w:pPr>
              <w:spacing w:line="259" w:lineRule="auto"/>
              <w:rPr>
                <w:rFonts w:eastAsia="Calibri" w:cs="Arial"/>
                <w:lang w:eastAsia="en-GB"/>
              </w:rPr>
            </w:pPr>
          </w:p>
        </w:tc>
        <w:tc>
          <w:tcPr>
            <w:tcW w:w="2245" w:type="dxa"/>
          </w:tcPr>
          <w:p w14:paraId="20432E1A" w14:textId="77777777" w:rsidR="00C533AF" w:rsidRPr="00B74163" w:rsidRDefault="00C533AF" w:rsidP="00F61E54">
            <w:pPr>
              <w:spacing w:line="259" w:lineRule="auto"/>
              <w:rPr>
                <w:rFonts w:eastAsia="Calibri" w:cs="Arial"/>
                <w:lang w:eastAsia="en-GB"/>
              </w:rPr>
            </w:pPr>
          </w:p>
        </w:tc>
        <w:tc>
          <w:tcPr>
            <w:tcW w:w="2029" w:type="dxa"/>
          </w:tcPr>
          <w:p w14:paraId="4C4C5F1B" w14:textId="77777777" w:rsidR="00C533AF" w:rsidRPr="00B74163" w:rsidRDefault="00C533AF" w:rsidP="00F61E54">
            <w:pPr>
              <w:spacing w:line="259" w:lineRule="auto"/>
              <w:rPr>
                <w:rFonts w:eastAsia="Calibri" w:cs="Arial"/>
                <w:lang w:eastAsia="en-GB"/>
              </w:rPr>
            </w:pPr>
          </w:p>
        </w:tc>
        <w:tc>
          <w:tcPr>
            <w:tcW w:w="2273" w:type="dxa"/>
          </w:tcPr>
          <w:p w14:paraId="28E96979" w14:textId="77777777" w:rsidR="00C533AF" w:rsidRPr="00B74163" w:rsidRDefault="00C533AF" w:rsidP="00F61E54">
            <w:pPr>
              <w:spacing w:line="259" w:lineRule="auto"/>
              <w:rPr>
                <w:rFonts w:eastAsia="Calibri" w:cs="Arial"/>
                <w:lang w:eastAsia="en-GB"/>
              </w:rPr>
            </w:pPr>
          </w:p>
        </w:tc>
      </w:tr>
      <w:tr w:rsidR="00C533AF" w:rsidRPr="00B74163" w14:paraId="3FC76228" w14:textId="77777777" w:rsidTr="00F61E54">
        <w:tc>
          <w:tcPr>
            <w:tcW w:w="2469" w:type="dxa"/>
          </w:tcPr>
          <w:p w14:paraId="563AD202" w14:textId="77777777" w:rsidR="00C533AF" w:rsidRPr="00B74163" w:rsidRDefault="00C533AF" w:rsidP="00F61E54">
            <w:pPr>
              <w:spacing w:line="259" w:lineRule="auto"/>
              <w:rPr>
                <w:rFonts w:eastAsia="Calibri" w:cs="Arial"/>
                <w:lang w:eastAsia="en-GB"/>
              </w:rPr>
            </w:pPr>
          </w:p>
        </w:tc>
        <w:tc>
          <w:tcPr>
            <w:tcW w:w="2245" w:type="dxa"/>
          </w:tcPr>
          <w:p w14:paraId="29976913" w14:textId="77777777" w:rsidR="00C533AF" w:rsidRPr="00B74163" w:rsidRDefault="00C533AF" w:rsidP="00F61E54">
            <w:pPr>
              <w:spacing w:line="259" w:lineRule="auto"/>
              <w:rPr>
                <w:rFonts w:eastAsia="Calibri" w:cs="Arial"/>
                <w:lang w:eastAsia="en-GB"/>
              </w:rPr>
            </w:pPr>
          </w:p>
        </w:tc>
        <w:tc>
          <w:tcPr>
            <w:tcW w:w="2029" w:type="dxa"/>
          </w:tcPr>
          <w:p w14:paraId="30A6C948" w14:textId="77777777" w:rsidR="00C533AF" w:rsidRPr="00B74163" w:rsidRDefault="00C533AF" w:rsidP="00F61E54">
            <w:pPr>
              <w:spacing w:line="259" w:lineRule="auto"/>
              <w:rPr>
                <w:rFonts w:eastAsia="Calibri" w:cs="Arial"/>
                <w:lang w:eastAsia="en-GB"/>
              </w:rPr>
            </w:pPr>
          </w:p>
        </w:tc>
        <w:tc>
          <w:tcPr>
            <w:tcW w:w="2273" w:type="dxa"/>
          </w:tcPr>
          <w:p w14:paraId="09849EA9" w14:textId="77777777" w:rsidR="00C533AF" w:rsidRPr="00B74163" w:rsidRDefault="00C533AF" w:rsidP="00F61E54">
            <w:pPr>
              <w:spacing w:line="259" w:lineRule="auto"/>
              <w:rPr>
                <w:rFonts w:eastAsia="Calibri" w:cs="Arial"/>
                <w:lang w:eastAsia="en-GB"/>
              </w:rPr>
            </w:pPr>
          </w:p>
        </w:tc>
      </w:tr>
    </w:tbl>
    <w:bookmarkEnd w:id="29"/>
    <w:p w14:paraId="5F0D6B2D" w14:textId="77777777" w:rsidR="00C533AF" w:rsidRPr="00B74163" w:rsidRDefault="00C533AF" w:rsidP="00C533AF">
      <w:pPr>
        <w:keepNext/>
        <w:keepLines/>
        <w:spacing w:before="240" w:after="40" w:line="240" w:lineRule="auto"/>
        <w:ind w:right="-278"/>
        <w:outlineLvl w:val="1"/>
        <w:rPr>
          <w:rFonts w:eastAsia="Times New Roman" w:cs="Arial"/>
          <w:b/>
          <w:lang w:val="en-US"/>
        </w:rPr>
      </w:pPr>
      <w:r w:rsidRPr="00B74163">
        <w:rPr>
          <w:rFonts w:eastAsia="Times New Roman" w:cs="Arial"/>
          <w:b/>
          <w:lang w:val="en-US"/>
        </w:rPr>
        <w:t>Relevant interests of close relatives</w:t>
      </w:r>
    </w:p>
    <w:p w14:paraId="20D5849A" w14:textId="77777777" w:rsidR="00C533AF" w:rsidRPr="00B74163" w:rsidRDefault="00C533AF" w:rsidP="00C533AF">
      <w:pPr>
        <w:keepNext/>
        <w:keepLines/>
        <w:spacing w:after="40" w:line="240" w:lineRule="auto"/>
        <w:ind w:right="-278"/>
        <w:outlineLvl w:val="1"/>
        <w:rPr>
          <w:rFonts w:eastAsia="Times New Roman" w:cs="Arial"/>
          <w:b/>
          <w:lang w:val="en-US"/>
        </w:rPr>
      </w:pPr>
    </w:p>
    <w:tbl>
      <w:tblPr>
        <w:tblStyle w:val="TableGrid1"/>
        <w:tblW w:w="0" w:type="auto"/>
        <w:tblLook w:val="04A0" w:firstRow="1" w:lastRow="0" w:firstColumn="1" w:lastColumn="0" w:noHBand="0" w:noVBand="1"/>
      </w:tblPr>
      <w:tblGrid>
        <w:gridCol w:w="2469"/>
        <w:gridCol w:w="2245"/>
        <w:gridCol w:w="2029"/>
        <w:gridCol w:w="2273"/>
      </w:tblGrid>
      <w:tr w:rsidR="00C533AF" w:rsidRPr="00B74163" w14:paraId="58A354B2" w14:textId="77777777" w:rsidTr="00F61E54">
        <w:tc>
          <w:tcPr>
            <w:tcW w:w="2469" w:type="dxa"/>
          </w:tcPr>
          <w:p w14:paraId="3A4CC6F6" w14:textId="77777777" w:rsidR="00C533AF" w:rsidRPr="00B74163" w:rsidRDefault="00C533AF" w:rsidP="00F61E54">
            <w:pPr>
              <w:spacing w:line="259" w:lineRule="auto"/>
              <w:rPr>
                <w:rFonts w:eastAsia="Calibri" w:cs="Arial"/>
                <w:lang w:eastAsia="en-GB"/>
              </w:rPr>
            </w:pPr>
            <w:r w:rsidRPr="00B74163">
              <w:rPr>
                <w:rFonts w:eastAsia="Calibri" w:cs="Arial"/>
                <w:lang w:eastAsia="en-GB"/>
              </w:rPr>
              <w:t>Name of relative</w:t>
            </w:r>
          </w:p>
        </w:tc>
        <w:tc>
          <w:tcPr>
            <w:tcW w:w="2245" w:type="dxa"/>
          </w:tcPr>
          <w:p w14:paraId="2E799BFE" w14:textId="77777777" w:rsidR="00C533AF" w:rsidRPr="00B74163" w:rsidRDefault="00C533AF" w:rsidP="00F61E54">
            <w:pPr>
              <w:spacing w:line="259" w:lineRule="auto"/>
              <w:rPr>
                <w:rFonts w:eastAsia="Calibri" w:cs="Arial"/>
                <w:lang w:eastAsia="en-GB"/>
              </w:rPr>
            </w:pPr>
            <w:r w:rsidRPr="00B74163">
              <w:rPr>
                <w:rFonts w:eastAsia="Calibri" w:cs="Arial"/>
                <w:lang w:eastAsia="en-GB"/>
              </w:rPr>
              <w:t>Nature of Relationship</w:t>
            </w:r>
          </w:p>
        </w:tc>
        <w:tc>
          <w:tcPr>
            <w:tcW w:w="2029" w:type="dxa"/>
          </w:tcPr>
          <w:p w14:paraId="0A6223D6" w14:textId="77777777" w:rsidR="00C533AF" w:rsidRPr="00B74163" w:rsidRDefault="00C533AF" w:rsidP="00F61E54">
            <w:pPr>
              <w:spacing w:line="259" w:lineRule="auto"/>
              <w:rPr>
                <w:rFonts w:eastAsia="Calibri" w:cs="Arial"/>
                <w:lang w:eastAsia="en-GB"/>
              </w:rPr>
            </w:pPr>
            <w:r w:rsidRPr="00B74163">
              <w:rPr>
                <w:rFonts w:eastAsia="Calibri" w:cs="Arial"/>
                <w:lang w:eastAsia="en-GB"/>
              </w:rPr>
              <w:t>Nature of Interest</w:t>
            </w:r>
          </w:p>
        </w:tc>
        <w:tc>
          <w:tcPr>
            <w:tcW w:w="2273" w:type="dxa"/>
          </w:tcPr>
          <w:p w14:paraId="720583EF" w14:textId="77777777" w:rsidR="00C533AF" w:rsidRPr="00B74163" w:rsidRDefault="00C533AF" w:rsidP="00F61E54">
            <w:pPr>
              <w:spacing w:line="259" w:lineRule="auto"/>
              <w:rPr>
                <w:rFonts w:eastAsia="Calibri" w:cs="Arial"/>
                <w:lang w:eastAsia="en-GB"/>
              </w:rPr>
            </w:pPr>
            <w:r w:rsidRPr="00B74163">
              <w:rPr>
                <w:rFonts w:eastAsia="Calibri" w:cs="Arial"/>
                <w:lang w:eastAsia="en-GB"/>
              </w:rPr>
              <w:t>Date Interest Began</w:t>
            </w:r>
          </w:p>
        </w:tc>
      </w:tr>
      <w:tr w:rsidR="00C533AF" w:rsidRPr="00B74163" w14:paraId="785BD0FD" w14:textId="77777777" w:rsidTr="00F61E54">
        <w:tc>
          <w:tcPr>
            <w:tcW w:w="2469" w:type="dxa"/>
          </w:tcPr>
          <w:p w14:paraId="0CF507A9" w14:textId="77777777" w:rsidR="00C533AF" w:rsidRPr="00B74163" w:rsidRDefault="00C533AF" w:rsidP="00F61E54">
            <w:pPr>
              <w:spacing w:line="259" w:lineRule="auto"/>
              <w:rPr>
                <w:rFonts w:eastAsia="Calibri" w:cs="Arial"/>
                <w:lang w:eastAsia="en-GB"/>
              </w:rPr>
            </w:pPr>
          </w:p>
        </w:tc>
        <w:tc>
          <w:tcPr>
            <w:tcW w:w="2245" w:type="dxa"/>
          </w:tcPr>
          <w:p w14:paraId="2F338D73" w14:textId="77777777" w:rsidR="00C533AF" w:rsidRPr="00B74163" w:rsidRDefault="00C533AF" w:rsidP="00F61E54">
            <w:pPr>
              <w:spacing w:line="259" w:lineRule="auto"/>
              <w:rPr>
                <w:rFonts w:eastAsia="Calibri" w:cs="Arial"/>
                <w:lang w:eastAsia="en-GB"/>
              </w:rPr>
            </w:pPr>
          </w:p>
        </w:tc>
        <w:tc>
          <w:tcPr>
            <w:tcW w:w="2029" w:type="dxa"/>
          </w:tcPr>
          <w:p w14:paraId="67C65150" w14:textId="77777777" w:rsidR="00C533AF" w:rsidRPr="00B74163" w:rsidRDefault="00C533AF" w:rsidP="00F61E54">
            <w:pPr>
              <w:spacing w:line="259" w:lineRule="auto"/>
              <w:rPr>
                <w:rFonts w:eastAsia="Calibri" w:cs="Arial"/>
                <w:lang w:eastAsia="en-GB"/>
              </w:rPr>
            </w:pPr>
          </w:p>
        </w:tc>
        <w:tc>
          <w:tcPr>
            <w:tcW w:w="2273" w:type="dxa"/>
          </w:tcPr>
          <w:p w14:paraId="3E2A506A" w14:textId="77777777" w:rsidR="00C533AF" w:rsidRPr="00B74163" w:rsidRDefault="00C533AF" w:rsidP="00F61E54">
            <w:pPr>
              <w:spacing w:line="259" w:lineRule="auto"/>
              <w:rPr>
                <w:rFonts w:eastAsia="Calibri" w:cs="Arial"/>
                <w:lang w:eastAsia="en-GB"/>
              </w:rPr>
            </w:pPr>
          </w:p>
        </w:tc>
      </w:tr>
      <w:tr w:rsidR="00C533AF" w:rsidRPr="00B74163" w14:paraId="28F21D7E" w14:textId="77777777" w:rsidTr="00F61E54">
        <w:tc>
          <w:tcPr>
            <w:tcW w:w="2469" w:type="dxa"/>
          </w:tcPr>
          <w:p w14:paraId="756D7BFC" w14:textId="77777777" w:rsidR="00C533AF" w:rsidRPr="00B74163" w:rsidRDefault="00C533AF" w:rsidP="00F61E54">
            <w:pPr>
              <w:spacing w:line="259" w:lineRule="auto"/>
              <w:rPr>
                <w:rFonts w:eastAsia="Calibri" w:cs="Arial"/>
                <w:lang w:eastAsia="en-GB"/>
              </w:rPr>
            </w:pPr>
          </w:p>
        </w:tc>
        <w:tc>
          <w:tcPr>
            <w:tcW w:w="2245" w:type="dxa"/>
          </w:tcPr>
          <w:p w14:paraId="043A58FA" w14:textId="77777777" w:rsidR="00C533AF" w:rsidRPr="00B74163" w:rsidRDefault="00C533AF" w:rsidP="00F61E54">
            <w:pPr>
              <w:spacing w:line="259" w:lineRule="auto"/>
              <w:rPr>
                <w:rFonts w:eastAsia="Calibri" w:cs="Arial"/>
                <w:lang w:eastAsia="en-GB"/>
              </w:rPr>
            </w:pPr>
          </w:p>
        </w:tc>
        <w:tc>
          <w:tcPr>
            <w:tcW w:w="2029" w:type="dxa"/>
          </w:tcPr>
          <w:p w14:paraId="4D742DFC" w14:textId="77777777" w:rsidR="00C533AF" w:rsidRPr="00B74163" w:rsidRDefault="00C533AF" w:rsidP="00F61E54">
            <w:pPr>
              <w:spacing w:line="259" w:lineRule="auto"/>
              <w:rPr>
                <w:rFonts w:eastAsia="Calibri" w:cs="Arial"/>
                <w:lang w:eastAsia="en-GB"/>
              </w:rPr>
            </w:pPr>
          </w:p>
        </w:tc>
        <w:tc>
          <w:tcPr>
            <w:tcW w:w="2273" w:type="dxa"/>
          </w:tcPr>
          <w:p w14:paraId="7D14FB1A" w14:textId="77777777" w:rsidR="00C533AF" w:rsidRPr="00B74163" w:rsidRDefault="00C533AF" w:rsidP="00F61E54">
            <w:pPr>
              <w:spacing w:line="259" w:lineRule="auto"/>
              <w:rPr>
                <w:rFonts w:eastAsia="Calibri" w:cs="Arial"/>
                <w:lang w:eastAsia="en-GB"/>
              </w:rPr>
            </w:pPr>
          </w:p>
        </w:tc>
      </w:tr>
    </w:tbl>
    <w:p w14:paraId="6B6226CA" w14:textId="77777777" w:rsidR="00C533AF" w:rsidRPr="00B74163" w:rsidRDefault="00C533AF" w:rsidP="00C533AF">
      <w:pPr>
        <w:spacing w:after="0" w:line="259" w:lineRule="auto"/>
        <w:rPr>
          <w:rFonts w:eastAsia="Calibri" w:cs="Arial"/>
          <w:lang w:eastAsia="en-GB"/>
        </w:rPr>
      </w:pPr>
    </w:p>
    <w:p w14:paraId="2F77002E" w14:textId="77777777" w:rsidR="00C533AF" w:rsidRPr="00B74163" w:rsidRDefault="00C533AF" w:rsidP="00C533AF">
      <w:pPr>
        <w:spacing w:after="0" w:line="239" w:lineRule="auto"/>
        <w:rPr>
          <w:rFonts w:eastAsia="Calibri" w:cs="Arial"/>
          <w:b/>
          <w:lang w:eastAsia="en-GB"/>
        </w:rPr>
      </w:pPr>
      <w:r w:rsidRPr="00B74163">
        <w:rPr>
          <w:rFonts w:eastAsia="Calibri" w:cs="Arial"/>
          <w:b/>
          <w:lang w:eastAsia="en-GB"/>
        </w:rPr>
        <w:t>Please note that failure to reveal accurate information may lead to a charge of bringing the Trust into disrepute and may result in disciplinary action.</w:t>
      </w:r>
    </w:p>
    <w:p w14:paraId="034EB4AA" w14:textId="77777777" w:rsidR="00C533AF" w:rsidRPr="00B74163" w:rsidRDefault="00C533AF" w:rsidP="00C533AF">
      <w:pPr>
        <w:rPr>
          <w:rFonts w:eastAsia="Calibri" w:cs="Arial"/>
        </w:rPr>
      </w:pPr>
    </w:p>
    <w:p w14:paraId="7D7589F6" w14:textId="77777777" w:rsidR="00C533AF" w:rsidRPr="00B74163" w:rsidRDefault="00C533AF" w:rsidP="00C533AF">
      <w:pPr>
        <w:rPr>
          <w:rFonts w:eastAsia="Calibri" w:cs="Arial"/>
        </w:rPr>
      </w:pPr>
    </w:p>
    <w:bookmarkEnd w:id="26"/>
    <w:p w14:paraId="213AA905" w14:textId="77777777" w:rsidR="00C533AF" w:rsidRDefault="00C533AF" w:rsidP="00C533AF">
      <w:pPr>
        <w:rPr>
          <w:rFonts w:eastAsia="Calibri" w:cs="Arial"/>
        </w:rPr>
      </w:pPr>
      <w:r>
        <w:rPr>
          <w:rFonts w:eastAsia="Calibri" w:cs="Arial"/>
        </w:rPr>
        <w:t>Signed:</w:t>
      </w:r>
      <w:r>
        <w:rPr>
          <w:rFonts w:eastAsia="Calibri" w:cs="Arial"/>
        </w:rPr>
        <w:tab/>
        <w:t>______________________________________________________</w:t>
      </w:r>
    </w:p>
    <w:p w14:paraId="6272D897" w14:textId="77777777" w:rsidR="00C533AF" w:rsidRDefault="00C533AF" w:rsidP="00C533AF">
      <w:pPr>
        <w:rPr>
          <w:rFonts w:eastAsia="Calibri" w:cs="Arial"/>
        </w:rPr>
      </w:pPr>
      <w:r>
        <w:rPr>
          <w:rFonts w:eastAsia="Calibri" w:cs="Arial"/>
        </w:rPr>
        <w:t>Name:</w:t>
      </w:r>
      <w:r>
        <w:rPr>
          <w:rFonts w:eastAsia="Calibri" w:cs="Arial"/>
        </w:rPr>
        <w:tab/>
      </w:r>
      <w:r>
        <w:rPr>
          <w:rFonts w:eastAsia="Calibri" w:cs="Arial"/>
        </w:rPr>
        <w:tab/>
        <w:t>______________________________________________________</w:t>
      </w:r>
    </w:p>
    <w:p w14:paraId="6AEC0666" w14:textId="77777777" w:rsidR="00C533AF" w:rsidRPr="007A050B" w:rsidRDefault="00C533AF" w:rsidP="00C533AF">
      <w:pPr>
        <w:rPr>
          <w:rFonts w:eastAsia="Calibri" w:cs="Arial"/>
        </w:rPr>
      </w:pPr>
      <w:r>
        <w:rPr>
          <w:rFonts w:eastAsia="Calibri" w:cs="Arial"/>
        </w:rPr>
        <w:t>Date:</w:t>
      </w:r>
      <w:r>
        <w:rPr>
          <w:rFonts w:eastAsia="Calibri" w:cs="Arial"/>
        </w:rPr>
        <w:tab/>
      </w:r>
      <w:r>
        <w:rPr>
          <w:rFonts w:eastAsia="Calibri" w:cs="Arial"/>
        </w:rPr>
        <w:tab/>
        <w:t>______________________________________________________</w:t>
      </w:r>
    </w:p>
    <w:p w14:paraId="7BBE6652" w14:textId="77777777" w:rsidR="00C533AF" w:rsidRDefault="00C533AF" w:rsidP="00C533AF">
      <w:pPr>
        <w:jc w:val="center"/>
        <w:rPr>
          <w:b/>
        </w:rPr>
      </w:pPr>
    </w:p>
    <w:p w14:paraId="52684DF3" w14:textId="77777777" w:rsidR="00C533AF" w:rsidRDefault="00C533AF" w:rsidP="00C533AF">
      <w:pPr>
        <w:jc w:val="center"/>
        <w:rPr>
          <w:b/>
        </w:rPr>
      </w:pPr>
    </w:p>
    <w:p w14:paraId="2B8AEE9E" w14:textId="77777777" w:rsidR="00C533AF" w:rsidRPr="007A050B" w:rsidRDefault="00C533AF" w:rsidP="007A050B">
      <w:pPr>
        <w:rPr>
          <w:rFonts w:ascii="Arial" w:hAnsi="Arial" w:cs="Arial"/>
          <w:sz w:val="22"/>
          <w:szCs w:val="22"/>
        </w:rPr>
      </w:pPr>
    </w:p>
    <w:p w14:paraId="596F7EFB" w14:textId="77777777" w:rsidR="007A050B" w:rsidRPr="007A050B" w:rsidRDefault="007A050B" w:rsidP="007A050B">
      <w:pPr>
        <w:rPr>
          <w:rFonts w:ascii="Arial" w:hAnsi="Arial" w:cs="Arial"/>
          <w:sz w:val="22"/>
          <w:szCs w:val="22"/>
        </w:rPr>
      </w:pPr>
    </w:p>
    <w:p w14:paraId="2567390E" w14:textId="77777777" w:rsidR="007A050B" w:rsidRPr="007A050B" w:rsidRDefault="007A050B" w:rsidP="007A050B">
      <w:pPr>
        <w:rPr>
          <w:rFonts w:ascii="Arial" w:hAnsi="Arial" w:cs="Arial"/>
          <w:sz w:val="22"/>
          <w:szCs w:val="22"/>
        </w:rPr>
      </w:pPr>
    </w:p>
    <w:p w14:paraId="040487B6" w14:textId="77777777" w:rsidR="007A050B" w:rsidRPr="007A050B" w:rsidRDefault="007A050B" w:rsidP="007A050B">
      <w:pPr>
        <w:rPr>
          <w:rFonts w:ascii="Arial" w:hAnsi="Arial" w:cs="Arial"/>
          <w:sz w:val="22"/>
          <w:szCs w:val="22"/>
        </w:rPr>
      </w:pPr>
    </w:p>
    <w:p w14:paraId="354F15A5" w14:textId="2FF5803B" w:rsidR="007A050B" w:rsidRDefault="007A050B" w:rsidP="007A050B">
      <w:pPr>
        <w:rPr>
          <w:rFonts w:ascii="Arial" w:hAnsi="Arial" w:cs="Arial"/>
          <w:sz w:val="22"/>
          <w:szCs w:val="22"/>
        </w:rPr>
      </w:pPr>
    </w:p>
    <w:p w14:paraId="7845341E" w14:textId="11ED5731" w:rsidR="00251B06" w:rsidRDefault="00251B06" w:rsidP="007A050B">
      <w:pPr>
        <w:rPr>
          <w:rFonts w:ascii="Arial" w:hAnsi="Arial" w:cs="Arial"/>
          <w:sz w:val="22"/>
          <w:szCs w:val="22"/>
        </w:rPr>
      </w:pPr>
    </w:p>
    <w:p w14:paraId="5936A2AE" w14:textId="200BC9AD" w:rsidR="00251B06" w:rsidRDefault="00251B06" w:rsidP="007A050B">
      <w:pPr>
        <w:rPr>
          <w:rFonts w:ascii="Arial" w:hAnsi="Arial" w:cs="Arial"/>
          <w:sz w:val="22"/>
          <w:szCs w:val="22"/>
        </w:rPr>
      </w:pPr>
    </w:p>
    <w:p w14:paraId="7F44AADD" w14:textId="77777777" w:rsidR="00251B06" w:rsidRPr="007A050B" w:rsidRDefault="00251B06" w:rsidP="007A050B">
      <w:pPr>
        <w:rPr>
          <w:rFonts w:ascii="Arial" w:hAnsi="Arial" w:cs="Arial"/>
          <w:sz w:val="22"/>
          <w:szCs w:val="22"/>
        </w:rPr>
      </w:pPr>
    </w:p>
    <w:p w14:paraId="2956010C" w14:textId="6FBB7997" w:rsidR="007A050B" w:rsidRPr="007A050B" w:rsidRDefault="007A050B" w:rsidP="00251B06">
      <w:pPr>
        <w:jc w:val="right"/>
        <w:rPr>
          <w:rFonts w:ascii="Arial" w:eastAsia="Calibri" w:hAnsi="Arial" w:cs="Arial"/>
          <w:b/>
          <w:sz w:val="22"/>
          <w:szCs w:val="22"/>
        </w:rPr>
      </w:pPr>
    </w:p>
    <w:sectPr w:rsidR="007A050B" w:rsidRPr="007A050B" w:rsidSect="001F7C72">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C64818" w14:textId="77777777" w:rsidR="00F61E54" w:rsidRDefault="00F61E54" w:rsidP="00C87C27">
      <w:pPr>
        <w:spacing w:after="0" w:line="240" w:lineRule="auto"/>
      </w:pPr>
      <w:r>
        <w:separator/>
      </w:r>
    </w:p>
  </w:endnote>
  <w:endnote w:type="continuationSeparator" w:id="0">
    <w:p w14:paraId="5A069B52" w14:textId="77777777" w:rsidR="00F61E54" w:rsidRDefault="00F61E54" w:rsidP="00C87C27">
      <w:pPr>
        <w:spacing w:after="0" w:line="240" w:lineRule="auto"/>
      </w:pPr>
      <w:r>
        <w:continuationSeparator/>
      </w:r>
    </w:p>
  </w:endnote>
  <w:endnote w:type="continuationNotice" w:id="1">
    <w:p w14:paraId="635C590E" w14:textId="77777777" w:rsidR="00F61E54" w:rsidRDefault="00F61E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8092340"/>
      <w:docPartObj>
        <w:docPartGallery w:val="Page Numbers (Bottom of Page)"/>
        <w:docPartUnique/>
      </w:docPartObj>
    </w:sdtPr>
    <w:sdtEndPr>
      <w:rPr>
        <w:noProof/>
      </w:rPr>
    </w:sdtEndPr>
    <w:sdtContent>
      <w:p w14:paraId="6A5F1611" w14:textId="609AA66F" w:rsidR="00F61E54" w:rsidRDefault="00F61E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580DA3" w14:textId="77777777" w:rsidR="00F61E54" w:rsidRDefault="00F61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BC3F7" w14:textId="77777777" w:rsidR="00F61E54" w:rsidRDefault="00F61E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464298"/>
      <w:docPartObj>
        <w:docPartGallery w:val="Page Numbers (Bottom of Page)"/>
        <w:docPartUnique/>
      </w:docPartObj>
    </w:sdtPr>
    <w:sdtEndPr>
      <w:rPr>
        <w:noProof/>
      </w:rPr>
    </w:sdtEndPr>
    <w:sdtContent>
      <w:p w14:paraId="4475F4EF" w14:textId="15695199" w:rsidR="00F61E54" w:rsidRDefault="00F61E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A959F1" w14:textId="77777777" w:rsidR="00F61E54" w:rsidRDefault="00F61E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D5353" w14:textId="77777777" w:rsidR="00F61E54" w:rsidRDefault="00F61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8DAE4" w14:textId="77777777" w:rsidR="00F61E54" w:rsidRDefault="00F61E54" w:rsidP="00C87C27">
      <w:pPr>
        <w:spacing w:after="0" w:line="240" w:lineRule="auto"/>
      </w:pPr>
      <w:r>
        <w:separator/>
      </w:r>
    </w:p>
  </w:footnote>
  <w:footnote w:type="continuationSeparator" w:id="0">
    <w:p w14:paraId="6ACC85E8" w14:textId="77777777" w:rsidR="00F61E54" w:rsidRDefault="00F61E54" w:rsidP="00C87C27">
      <w:pPr>
        <w:spacing w:after="0" w:line="240" w:lineRule="auto"/>
      </w:pPr>
      <w:r>
        <w:continuationSeparator/>
      </w:r>
    </w:p>
  </w:footnote>
  <w:footnote w:type="continuationNotice" w:id="1">
    <w:p w14:paraId="22A5526B" w14:textId="77777777" w:rsidR="00F61E54" w:rsidRDefault="00F61E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8EEF4" w14:textId="77777777" w:rsidR="00F61E54" w:rsidRDefault="00F61E54">
    <w:pPr>
      <w:pStyle w:val="Header"/>
    </w:pPr>
    <w:r>
      <w:rPr>
        <w:noProof/>
        <w:lang w:eastAsia="en-GB"/>
      </w:rPr>
      <mc:AlternateContent>
        <mc:Choice Requires="wps">
          <w:drawing>
            <wp:anchor distT="45720" distB="45720" distL="114300" distR="114300" simplePos="0" relativeHeight="251657216" behindDoc="0" locked="0" layoutInCell="1" allowOverlap="1" wp14:anchorId="32298778" wp14:editId="7E3EDC75">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353FD99C" w14:textId="77777777" w:rsidR="00F61E54" w:rsidRPr="00935945" w:rsidRDefault="00F61E54">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298778" id="_x0000_t202" coordsize="21600,21600" o:spt="202" path="m,l,21600r21600,l21600,xe">
              <v:stroke joinstyle="miter"/>
              <v:path gradientshapeok="t" o:connecttype="rect"/>
            </v:shapetype>
            <v:shape id="Text Box 4" o:spid="_x0000_s1026" type="#_x0000_t202" style="position:absolute;margin-left:473.15pt;margin-top:-27.3pt;width:51.3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1kn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mTNZJx4CAAAbBAAADgAAAAAAAAAAAAAAAAAuAgAAZHJzL2Uyb0RvYy54bWxQ&#10;SwECLQAUAAYACAAAACEAdmu2/OAAAAAMAQAADwAAAAAAAAAAAAAAAAB4BAAAZHJzL2Rvd25yZXYu&#10;eG1sUEsFBgAAAAAEAAQA8wAAAIUFAAAAAA==&#10;" stroked="f">
              <v:textbox style="mso-fit-shape-to-text:t">
                <w:txbxContent>
                  <w:p w14:paraId="353FD99C" w14:textId="77777777" w:rsidR="00F61E54" w:rsidRPr="00935945" w:rsidRDefault="00F61E54">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1C7A2" w14:textId="77777777" w:rsidR="00F61E54" w:rsidRDefault="00F61E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B3F19" w14:textId="77777777" w:rsidR="00F61E54" w:rsidRDefault="00F61E54" w:rsidP="00251B06">
    <w:pPr>
      <w:pStyle w:val="NormalWeb"/>
      <w:jc w:val="right"/>
    </w:pPr>
    <w:r>
      <w:rPr>
        <w:noProof/>
      </w:rPr>
      <w:drawing>
        <wp:inline distT="0" distB="0" distL="0" distR="0" wp14:anchorId="5EB080B7" wp14:editId="0162E55B">
          <wp:extent cx="638175" cy="624383"/>
          <wp:effectExtent l="0" t="0" r="0" b="4445"/>
          <wp:docPr id="5" name="Picture 5" descr="C:\Users\KMacadam\Downloads\Trust Logo New Temp (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Macadam\Downloads\Trust Logo New Temp (27).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467" cy="635431"/>
                  </a:xfrm>
                  <a:prstGeom prst="rect">
                    <a:avLst/>
                  </a:prstGeom>
                  <a:noFill/>
                  <a:ln>
                    <a:noFill/>
                  </a:ln>
                </pic:spPr>
              </pic:pic>
            </a:graphicData>
          </a:graphic>
        </wp:inline>
      </w:drawing>
    </w:r>
  </w:p>
  <w:p w14:paraId="411710C4" w14:textId="798C296F" w:rsidR="00F61E54" w:rsidRDefault="00F61E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5D78B" w14:textId="77777777" w:rsidR="00F61E54" w:rsidRDefault="00F61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95F"/>
    <w:multiLevelType w:val="hybridMultilevel"/>
    <w:tmpl w:val="1830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D3C5B"/>
    <w:multiLevelType w:val="hybridMultilevel"/>
    <w:tmpl w:val="54DCE722"/>
    <w:lvl w:ilvl="0" w:tplc="B4E088CA">
      <w:start w:val="1"/>
      <w:numFmt w:val="bullet"/>
      <w:lvlText w:val="−"/>
      <w:lvlJc w:val="left"/>
      <w:pPr>
        <w:ind w:left="2530" w:hanging="360"/>
      </w:pPr>
      <w:rPr>
        <w:rFonts w:ascii="Arial" w:hAnsi="Arial" w:hint="default"/>
      </w:rPr>
    </w:lvl>
    <w:lvl w:ilvl="1" w:tplc="B4E088CA">
      <w:start w:val="1"/>
      <w:numFmt w:val="bullet"/>
      <w:lvlText w:val="−"/>
      <w:lvlJc w:val="left"/>
      <w:pPr>
        <w:ind w:left="3250" w:hanging="360"/>
      </w:pPr>
      <w:rPr>
        <w:rFonts w:ascii="Arial" w:hAnsi="Arial" w:hint="default"/>
      </w:rPr>
    </w:lvl>
    <w:lvl w:ilvl="2" w:tplc="08090005" w:tentative="1">
      <w:start w:val="1"/>
      <w:numFmt w:val="bullet"/>
      <w:lvlText w:val=""/>
      <w:lvlJc w:val="left"/>
      <w:pPr>
        <w:ind w:left="3970" w:hanging="360"/>
      </w:pPr>
      <w:rPr>
        <w:rFonts w:ascii="Wingdings" w:hAnsi="Wingdings" w:hint="default"/>
      </w:rPr>
    </w:lvl>
    <w:lvl w:ilvl="3" w:tplc="08090001" w:tentative="1">
      <w:start w:val="1"/>
      <w:numFmt w:val="bullet"/>
      <w:lvlText w:val=""/>
      <w:lvlJc w:val="left"/>
      <w:pPr>
        <w:ind w:left="4690" w:hanging="360"/>
      </w:pPr>
      <w:rPr>
        <w:rFonts w:ascii="Symbol" w:hAnsi="Symbol" w:hint="default"/>
      </w:rPr>
    </w:lvl>
    <w:lvl w:ilvl="4" w:tplc="08090003" w:tentative="1">
      <w:start w:val="1"/>
      <w:numFmt w:val="bullet"/>
      <w:lvlText w:val="o"/>
      <w:lvlJc w:val="left"/>
      <w:pPr>
        <w:ind w:left="5410" w:hanging="360"/>
      </w:pPr>
      <w:rPr>
        <w:rFonts w:ascii="Courier New" w:hAnsi="Courier New" w:cs="Courier New" w:hint="default"/>
      </w:rPr>
    </w:lvl>
    <w:lvl w:ilvl="5" w:tplc="08090005" w:tentative="1">
      <w:start w:val="1"/>
      <w:numFmt w:val="bullet"/>
      <w:lvlText w:val=""/>
      <w:lvlJc w:val="left"/>
      <w:pPr>
        <w:ind w:left="6130" w:hanging="360"/>
      </w:pPr>
      <w:rPr>
        <w:rFonts w:ascii="Wingdings" w:hAnsi="Wingdings" w:hint="default"/>
      </w:rPr>
    </w:lvl>
    <w:lvl w:ilvl="6" w:tplc="08090001" w:tentative="1">
      <w:start w:val="1"/>
      <w:numFmt w:val="bullet"/>
      <w:lvlText w:val=""/>
      <w:lvlJc w:val="left"/>
      <w:pPr>
        <w:ind w:left="6850" w:hanging="360"/>
      </w:pPr>
      <w:rPr>
        <w:rFonts w:ascii="Symbol" w:hAnsi="Symbol" w:hint="default"/>
      </w:rPr>
    </w:lvl>
    <w:lvl w:ilvl="7" w:tplc="08090003" w:tentative="1">
      <w:start w:val="1"/>
      <w:numFmt w:val="bullet"/>
      <w:lvlText w:val="o"/>
      <w:lvlJc w:val="left"/>
      <w:pPr>
        <w:ind w:left="7570" w:hanging="360"/>
      </w:pPr>
      <w:rPr>
        <w:rFonts w:ascii="Courier New" w:hAnsi="Courier New" w:cs="Courier New" w:hint="default"/>
      </w:rPr>
    </w:lvl>
    <w:lvl w:ilvl="8" w:tplc="08090005" w:tentative="1">
      <w:start w:val="1"/>
      <w:numFmt w:val="bullet"/>
      <w:lvlText w:val=""/>
      <w:lvlJc w:val="left"/>
      <w:pPr>
        <w:ind w:left="8290" w:hanging="360"/>
      </w:pPr>
      <w:rPr>
        <w:rFonts w:ascii="Wingdings" w:hAnsi="Wingdings" w:hint="default"/>
      </w:rPr>
    </w:lvl>
  </w:abstractNum>
  <w:abstractNum w:abstractNumId="2" w15:restartNumberingAfterBreak="0">
    <w:nsid w:val="043D3C05"/>
    <w:multiLevelType w:val="hybridMultilevel"/>
    <w:tmpl w:val="B1FEF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932CC0"/>
    <w:multiLevelType w:val="hybridMultilevel"/>
    <w:tmpl w:val="D51E9D36"/>
    <w:lvl w:ilvl="0" w:tplc="08090001">
      <w:start w:val="1"/>
      <w:numFmt w:val="bullet"/>
      <w:lvlText w:val=""/>
      <w:lvlJc w:val="left"/>
      <w:pPr>
        <w:ind w:left="1712" w:hanging="360"/>
      </w:pPr>
      <w:rPr>
        <w:rFonts w:ascii="Symbol" w:hAnsi="Symbol" w:hint="default"/>
      </w:rPr>
    </w:lvl>
    <w:lvl w:ilvl="1" w:tplc="08090003">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4" w15:restartNumberingAfterBreak="0">
    <w:nsid w:val="054D7F90"/>
    <w:multiLevelType w:val="hybridMultilevel"/>
    <w:tmpl w:val="3AD2DEA2"/>
    <w:lvl w:ilvl="0" w:tplc="CABE830E">
      <w:start w:val="2"/>
      <w:numFmt w:val="decimal"/>
      <w:lvlText w:val="%1."/>
      <w:lvlJc w:val="left"/>
      <w:pPr>
        <w:ind w:left="1317" w:hanging="360"/>
      </w:pPr>
      <w:rPr>
        <w:rFonts w:hint="default"/>
      </w:rPr>
    </w:lvl>
    <w:lvl w:ilvl="1" w:tplc="08090019" w:tentative="1">
      <w:start w:val="1"/>
      <w:numFmt w:val="lowerLetter"/>
      <w:lvlText w:val="%2."/>
      <w:lvlJc w:val="left"/>
      <w:pPr>
        <w:ind w:left="2037" w:hanging="360"/>
      </w:pPr>
    </w:lvl>
    <w:lvl w:ilvl="2" w:tplc="0809001B" w:tentative="1">
      <w:start w:val="1"/>
      <w:numFmt w:val="lowerRoman"/>
      <w:lvlText w:val="%3."/>
      <w:lvlJc w:val="right"/>
      <w:pPr>
        <w:ind w:left="2757" w:hanging="180"/>
      </w:pPr>
    </w:lvl>
    <w:lvl w:ilvl="3" w:tplc="0809000F" w:tentative="1">
      <w:start w:val="1"/>
      <w:numFmt w:val="decimal"/>
      <w:lvlText w:val="%4."/>
      <w:lvlJc w:val="left"/>
      <w:pPr>
        <w:ind w:left="3477" w:hanging="360"/>
      </w:pPr>
    </w:lvl>
    <w:lvl w:ilvl="4" w:tplc="08090019" w:tentative="1">
      <w:start w:val="1"/>
      <w:numFmt w:val="lowerLetter"/>
      <w:lvlText w:val="%5."/>
      <w:lvlJc w:val="left"/>
      <w:pPr>
        <w:ind w:left="4197" w:hanging="360"/>
      </w:pPr>
    </w:lvl>
    <w:lvl w:ilvl="5" w:tplc="0809001B" w:tentative="1">
      <w:start w:val="1"/>
      <w:numFmt w:val="lowerRoman"/>
      <w:lvlText w:val="%6."/>
      <w:lvlJc w:val="right"/>
      <w:pPr>
        <w:ind w:left="4917" w:hanging="180"/>
      </w:pPr>
    </w:lvl>
    <w:lvl w:ilvl="6" w:tplc="0809000F" w:tentative="1">
      <w:start w:val="1"/>
      <w:numFmt w:val="decimal"/>
      <w:lvlText w:val="%7."/>
      <w:lvlJc w:val="left"/>
      <w:pPr>
        <w:ind w:left="5637" w:hanging="360"/>
      </w:pPr>
    </w:lvl>
    <w:lvl w:ilvl="7" w:tplc="08090019" w:tentative="1">
      <w:start w:val="1"/>
      <w:numFmt w:val="lowerLetter"/>
      <w:lvlText w:val="%8."/>
      <w:lvlJc w:val="left"/>
      <w:pPr>
        <w:ind w:left="6357" w:hanging="360"/>
      </w:pPr>
    </w:lvl>
    <w:lvl w:ilvl="8" w:tplc="0809001B" w:tentative="1">
      <w:start w:val="1"/>
      <w:numFmt w:val="lowerRoman"/>
      <w:lvlText w:val="%9."/>
      <w:lvlJc w:val="right"/>
      <w:pPr>
        <w:ind w:left="7077" w:hanging="180"/>
      </w:pPr>
    </w:lvl>
  </w:abstractNum>
  <w:abstractNum w:abstractNumId="5" w15:restartNumberingAfterBreak="0">
    <w:nsid w:val="174F79DD"/>
    <w:multiLevelType w:val="hybridMultilevel"/>
    <w:tmpl w:val="A70CFD9C"/>
    <w:lvl w:ilvl="0" w:tplc="D2FC90BE">
      <w:numFmt w:val="bullet"/>
      <w:lvlText w:val=""/>
      <w:lvlJc w:val="left"/>
      <w:pPr>
        <w:ind w:left="1240" w:hanging="284"/>
      </w:pPr>
      <w:rPr>
        <w:rFonts w:ascii="Symbol" w:eastAsia="Symbol" w:hAnsi="Symbol" w:cs="Symbol" w:hint="default"/>
        <w:b w:val="0"/>
        <w:bCs w:val="0"/>
        <w:i w:val="0"/>
        <w:iCs w:val="0"/>
        <w:spacing w:val="0"/>
        <w:w w:val="100"/>
        <w:sz w:val="24"/>
        <w:szCs w:val="24"/>
        <w:lang w:val="en-US" w:eastAsia="en-US" w:bidi="ar-SA"/>
      </w:rPr>
    </w:lvl>
    <w:lvl w:ilvl="1" w:tplc="59741076">
      <w:numFmt w:val="bullet"/>
      <w:lvlText w:val="•"/>
      <w:lvlJc w:val="left"/>
      <w:pPr>
        <w:ind w:left="2118" w:hanging="284"/>
      </w:pPr>
      <w:rPr>
        <w:rFonts w:hint="default"/>
        <w:lang w:val="en-US" w:eastAsia="en-US" w:bidi="ar-SA"/>
      </w:rPr>
    </w:lvl>
    <w:lvl w:ilvl="2" w:tplc="DA605008">
      <w:numFmt w:val="bullet"/>
      <w:lvlText w:val="•"/>
      <w:lvlJc w:val="left"/>
      <w:pPr>
        <w:ind w:left="2996" w:hanging="284"/>
      </w:pPr>
      <w:rPr>
        <w:rFonts w:hint="default"/>
        <w:lang w:val="en-US" w:eastAsia="en-US" w:bidi="ar-SA"/>
      </w:rPr>
    </w:lvl>
    <w:lvl w:ilvl="3" w:tplc="C0481362">
      <w:numFmt w:val="bullet"/>
      <w:lvlText w:val="•"/>
      <w:lvlJc w:val="left"/>
      <w:pPr>
        <w:ind w:left="3874" w:hanging="284"/>
      </w:pPr>
      <w:rPr>
        <w:rFonts w:hint="default"/>
        <w:lang w:val="en-US" w:eastAsia="en-US" w:bidi="ar-SA"/>
      </w:rPr>
    </w:lvl>
    <w:lvl w:ilvl="4" w:tplc="F21A901E">
      <w:numFmt w:val="bullet"/>
      <w:lvlText w:val="•"/>
      <w:lvlJc w:val="left"/>
      <w:pPr>
        <w:ind w:left="4752" w:hanging="284"/>
      </w:pPr>
      <w:rPr>
        <w:rFonts w:hint="default"/>
        <w:lang w:val="en-US" w:eastAsia="en-US" w:bidi="ar-SA"/>
      </w:rPr>
    </w:lvl>
    <w:lvl w:ilvl="5" w:tplc="4A82B57C">
      <w:numFmt w:val="bullet"/>
      <w:lvlText w:val="•"/>
      <w:lvlJc w:val="left"/>
      <w:pPr>
        <w:ind w:left="5630" w:hanging="284"/>
      </w:pPr>
      <w:rPr>
        <w:rFonts w:hint="default"/>
        <w:lang w:val="en-US" w:eastAsia="en-US" w:bidi="ar-SA"/>
      </w:rPr>
    </w:lvl>
    <w:lvl w:ilvl="6" w:tplc="E572FD32">
      <w:numFmt w:val="bullet"/>
      <w:lvlText w:val="•"/>
      <w:lvlJc w:val="left"/>
      <w:pPr>
        <w:ind w:left="6508" w:hanging="284"/>
      </w:pPr>
      <w:rPr>
        <w:rFonts w:hint="default"/>
        <w:lang w:val="en-US" w:eastAsia="en-US" w:bidi="ar-SA"/>
      </w:rPr>
    </w:lvl>
    <w:lvl w:ilvl="7" w:tplc="2A8C94C6">
      <w:numFmt w:val="bullet"/>
      <w:lvlText w:val="•"/>
      <w:lvlJc w:val="left"/>
      <w:pPr>
        <w:ind w:left="7386" w:hanging="284"/>
      </w:pPr>
      <w:rPr>
        <w:rFonts w:hint="default"/>
        <w:lang w:val="en-US" w:eastAsia="en-US" w:bidi="ar-SA"/>
      </w:rPr>
    </w:lvl>
    <w:lvl w:ilvl="8" w:tplc="EF262342">
      <w:numFmt w:val="bullet"/>
      <w:lvlText w:val="•"/>
      <w:lvlJc w:val="left"/>
      <w:pPr>
        <w:ind w:left="8264" w:hanging="284"/>
      </w:pPr>
      <w:rPr>
        <w:rFonts w:hint="default"/>
        <w:lang w:val="en-US" w:eastAsia="en-US" w:bidi="ar-SA"/>
      </w:rPr>
    </w:lvl>
  </w:abstractNum>
  <w:abstractNum w:abstractNumId="6" w15:restartNumberingAfterBreak="0">
    <w:nsid w:val="1AFC6B40"/>
    <w:multiLevelType w:val="hybridMultilevel"/>
    <w:tmpl w:val="709A2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BD4550"/>
    <w:multiLevelType w:val="hybridMultilevel"/>
    <w:tmpl w:val="B700F0B4"/>
    <w:lvl w:ilvl="0" w:tplc="EAFE96C2">
      <w:start w:val="1"/>
      <w:numFmt w:val="lowerRoman"/>
      <w:lvlText w:val="(%1)"/>
      <w:lvlJc w:val="left"/>
      <w:pPr>
        <w:ind w:left="1667" w:hanging="720"/>
      </w:pPr>
      <w:rPr>
        <w:rFonts w:ascii="Verdana" w:eastAsia="Verdana" w:hAnsi="Verdana" w:cs="Verdana" w:hint="default"/>
        <w:b w:val="0"/>
        <w:bCs w:val="0"/>
        <w:i w:val="0"/>
        <w:iCs w:val="0"/>
        <w:spacing w:val="-1"/>
        <w:w w:val="100"/>
        <w:sz w:val="24"/>
        <w:szCs w:val="24"/>
        <w:lang w:val="en-US" w:eastAsia="en-US" w:bidi="ar-SA"/>
      </w:rPr>
    </w:lvl>
    <w:lvl w:ilvl="1" w:tplc="37ECC0E0">
      <w:numFmt w:val="bullet"/>
      <w:lvlText w:val="•"/>
      <w:lvlJc w:val="left"/>
      <w:pPr>
        <w:ind w:left="2496" w:hanging="720"/>
      </w:pPr>
      <w:rPr>
        <w:rFonts w:hint="default"/>
        <w:lang w:val="en-US" w:eastAsia="en-US" w:bidi="ar-SA"/>
      </w:rPr>
    </w:lvl>
    <w:lvl w:ilvl="2" w:tplc="0D827B6A">
      <w:numFmt w:val="bullet"/>
      <w:lvlText w:val="•"/>
      <w:lvlJc w:val="left"/>
      <w:pPr>
        <w:ind w:left="3332" w:hanging="720"/>
      </w:pPr>
      <w:rPr>
        <w:rFonts w:hint="default"/>
        <w:lang w:val="en-US" w:eastAsia="en-US" w:bidi="ar-SA"/>
      </w:rPr>
    </w:lvl>
    <w:lvl w:ilvl="3" w:tplc="0532C684">
      <w:numFmt w:val="bullet"/>
      <w:lvlText w:val="•"/>
      <w:lvlJc w:val="left"/>
      <w:pPr>
        <w:ind w:left="4168" w:hanging="720"/>
      </w:pPr>
      <w:rPr>
        <w:rFonts w:hint="default"/>
        <w:lang w:val="en-US" w:eastAsia="en-US" w:bidi="ar-SA"/>
      </w:rPr>
    </w:lvl>
    <w:lvl w:ilvl="4" w:tplc="68A2655E">
      <w:numFmt w:val="bullet"/>
      <w:lvlText w:val="•"/>
      <w:lvlJc w:val="left"/>
      <w:pPr>
        <w:ind w:left="5004" w:hanging="720"/>
      </w:pPr>
      <w:rPr>
        <w:rFonts w:hint="default"/>
        <w:lang w:val="en-US" w:eastAsia="en-US" w:bidi="ar-SA"/>
      </w:rPr>
    </w:lvl>
    <w:lvl w:ilvl="5" w:tplc="23C6ECC6">
      <w:numFmt w:val="bullet"/>
      <w:lvlText w:val="•"/>
      <w:lvlJc w:val="left"/>
      <w:pPr>
        <w:ind w:left="5840" w:hanging="720"/>
      </w:pPr>
      <w:rPr>
        <w:rFonts w:hint="default"/>
        <w:lang w:val="en-US" w:eastAsia="en-US" w:bidi="ar-SA"/>
      </w:rPr>
    </w:lvl>
    <w:lvl w:ilvl="6" w:tplc="E886F228">
      <w:numFmt w:val="bullet"/>
      <w:lvlText w:val="•"/>
      <w:lvlJc w:val="left"/>
      <w:pPr>
        <w:ind w:left="6676" w:hanging="720"/>
      </w:pPr>
      <w:rPr>
        <w:rFonts w:hint="default"/>
        <w:lang w:val="en-US" w:eastAsia="en-US" w:bidi="ar-SA"/>
      </w:rPr>
    </w:lvl>
    <w:lvl w:ilvl="7" w:tplc="6994D3C4">
      <w:numFmt w:val="bullet"/>
      <w:lvlText w:val="•"/>
      <w:lvlJc w:val="left"/>
      <w:pPr>
        <w:ind w:left="7512" w:hanging="720"/>
      </w:pPr>
      <w:rPr>
        <w:rFonts w:hint="default"/>
        <w:lang w:val="en-US" w:eastAsia="en-US" w:bidi="ar-SA"/>
      </w:rPr>
    </w:lvl>
    <w:lvl w:ilvl="8" w:tplc="8594F5DE">
      <w:numFmt w:val="bullet"/>
      <w:lvlText w:val="•"/>
      <w:lvlJc w:val="left"/>
      <w:pPr>
        <w:ind w:left="8348" w:hanging="720"/>
      </w:pPr>
      <w:rPr>
        <w:rFonts w:hint="default"/>
        <w:lang w:val="en-US" w:eastAsia="en-US" w:bidi="ar-SA"/>
      </w:rPr>
    </w:lvl>
  </w:abstractNum>
  <w:abstractNum w:abstractNumId="8" w15:restartNumberingAfterBreak="0">
    <w:nsid w:val="1C08159B"/>
    <w:multiLevelType w:val="multilevel"/>
    <w:tmpl w:val="009A52EA"/>
    <w:lvl w:ilvl="0">
      <w:start w:val="6"/>
      <w:numFmt w:val="decimal"/>
      <w:lvlText w:val="%1"/>
      <w:lvlJc w:val="left"/>
      <w:pPr>
        <w:ind w:left="957" w:hanging="721"/>
      </w:pPr>
      <w:rPr>
        <w:rFonts w:hint="default"/>
        <w:lang w:val="en-US" w:eastAsia="en-US" w:bidi="ar-SA"/>
      </w:rPr>
    </w:lvl>
    <w:lvl w:ilvl="1">
      <w:start w:val="5"/>
      <w:numFmt w:val="decimal"/>
      <w:lvlText w:val="%1.%2"/>
      <w:lvlJc w:val="left"/>
      <w:pPr>
        <w:ind w:left="957" w:hanging="721"/>
      </w:pPr>
      <w:rPr>
        <w:rFonts w:ascii="Verdana" w:eastAsia="Verdana" w:hAnsi="Verdana" w:cs="Verdana" w:hint="default"/>
        <w:b/>
        <w:bCs/>
        <w:i w:val="0"/>
        <w:iCs w:val="0"/>
        <w:spacing w:val="-1"/>
        <w:w w:val="100"/>
        <w:sz w:val="24"/>
        <w:szCs w:val="24"/>
        <w:lang w:val="en-US" w:eastAsia="en-US" w:bidi="ar-SA"/>
      </w:rPr>
    </w:lvl>
    <w:lvl w:ilvl="2">
      <w:start w:val="1"/>
      <w:numFmt w:val="decimal"/>
      <w:lvlText w:val="%1.%2.%3"/>
      <w:lvlJc w:val="left"/>
      <w:pPr>
        <w:ind w:left="957" w:hanging="721"/>
      </w:pPr>
      <w:rPr>
        <w:rFonts w:ascii="Verdana" w:eastAsia="Verdana" w:hAnsi="Verdana" w:cs="Verdana" w:hint="default"/>
        <w:b w:val="0"/>
        <w:bCs w:val="0"/>
        <w:i w:val="0"/>
        <w:iCs w:val="0"/>
        <w:spacing w:val="-1"/>
        <w:w w:val="100"/>
        <w:sz w:val="24"/>
        <w:szCs w:val="24"/>
        <w:lang w:val="en-US" w:eastAsia="en-US" w:bidi="ar-SA"/>
      </w:rPr>
    </w:lvl>
    <w:lvl w:ilvl="3">
      <w:numFmt w:val="bullet"/>
      <w:lvlText w:val="•"/>
      <w:lvlJc w:val="left"/>
      <w:pPr>
        <w:ind w:left="3678" w:hanging="721"/>
      </w:pPr>
      <w:rPr>
        <w:rFonts w:hint="default"/>
        <w:lang w:val="en-US" w:eastAsia="en-US" w:bidi="ar-SA"/>
      </w:rPr>
    </w:lvl>
    <w:lvl w:ilvl="4">
      <w:numFmt w:val="bullet"/>
      <w:lvlText w:val="•"/>
      <w:lvlJc w:val="left"/>
      <w:pPr>
        <w:ind w:left="4584" w:hanging="721"/>
      </w:pPr>
      <w:rPr>
        <w:rFonts w:hint="default"/>
        <w:lang w:val="en-US" w:eastAsia="en-US" w:bidi="ar-SA"/>
      </w:rPr>
    </w:lvl>
    <w:lvl w:ilvl="5">
      <w:numFmt w:val="bullet"/>
      <w:lvlText w:val="•"/>
      <w:lvlJc w:val="left"/>
      <w:pPr>
        <w:ind w:left="5490" w:hanging="721"/>
      </w:pPr>
      <w:rPr>
        <w:rFonts w:hint="default"/>
        <w:lang w:val="en-US" w:eastAsia="en-US" w:bidi="ar-SA"/>
      </w:rPr>
    </w:lvl>
    <w:lvl w:ilvl="6">
      <w:numFmt w:val="bullet"/>
      <w:lvlText w:val="•"/>
      <w:lvlJc w:val="left"/>
      <w:pPr>
        <w:ind w:left="6396" w:hanging="721"/>
      </w:pPr>
      <w:rPr>
        <w:rFonts w:hint="default"/>
        <w:lang w:val="en-US" w:eastAsia="en-US" w:bidi="ar-SA"/>
      </w:rPr>
    </w:lvl>
    <w:lvl w:ilvl="7">
      <w:numFmt w:val="bullet"/>
      <w:lvlText w:val="•"/>
      <w:lvlJc w:val="left"/>
      <w:pPr>
        <w:ind w:left="7302" w:hanging="721"/>
      </w:pPr>
      <w:rPr>
        <w:rFonts w:hint="default"/>
        <w:lang w:val="en-US" w:eastAsia="en-US" w:bidi="ar-SA"/>
      </w:rPr>
    </w:lvl>
    <w:lvl w:ilvl="8">
      <w:numFmt w:val="bullet"/>
      <w:lvlText w:val="•"/>
      <w:lvlJc w:val="left"/>
      <w:pPr>
        <w:ind w:left="8208" w:hanging="721"/>
      </w:pPr>
      <w:rPr>
        <w:rFonts w:hint="default"/>
        <w:lang w:val="en-US" w:eastAsia="en-US" w:bidi="ar-SA"/>
      </w:rPr>
    </w:lvl>
  </w:abstractNum>
  <w:abstractNum w:abstractNumId="9" w15:restartNumberingAfterBreak="0">
    <w:nsid w:val="1C674D55"/>
    <w:multiLevelType w:val="multilevel"/>
    <w:tmpl w:val="CD9C710C"/>
    <w:lvl w:ilvl="0">
      <w:start w:val="1"/>
      <w:numFmt w:val="decimal"/>
      <w:lvlText w:val="%1."/>
      <w:lvlJc w:val="left"/>
      <w:pPr>
        <w:ind w:left="813" w:hanging="709"/>
      </w:pPr>
      <w:rPr>
        <w:rFonts w:ascii="Verdana" w:eastAsia="Verdana" w:hAnsi="Verdana" w:cs="Verdana" w:hint="default"/>
        <w:b w:val="0"/>
        <w:bCs w:val="0"/>
        <w:i w:val="0"/>
        <w:iCs w:val="0"/>
        <w:spacing w:val="0"/>
        <w:w w:val="100"/>
        <w:sz w:val="24"/>
        <w:szCs w:val="24"/>
        <w:lang w:val="en-US" w:eastAsia="en-US" w:bidi="ar-SA"/>
      </w:rPr>
    </w:lvl>
    <w:lvl w:ilvl="1">
      <w:start w:val="1"/>
      <w:numFmt w:val="bullet"/>
      <w:lvlText w:val=""/>
      <w:lvlJc w:val="left"/>
      <w:pPr>
        <w:ind w:left="466" w:hanging="360"/>
      </w:pPr>
      <w:rPr>
        <w:rFonts w:ascii="Symbol" w:hAnsi="Symbol" w:hint="default"/>
      </w:rPr>
    </w:lvl>
    <w:lvl w:ilvl="2">
      <w:start w:val="1"/>
      <w:numFmt w:val="lowerRoman"/>
      <w:lvlText w:val="%3."/>
      <w:lvlJc w:val="right"/>
      <w:pPr>
        <w:ind w:left="1316" w:hanging="360"/>
      </w:pPr>
    </w:lvl>
    <w:lvl w:ilvl="3">
      <w:numFmt w:val="bullet"/>
      <w:lvlText w:val=""/>
      <w:lvlJc w:val="left"/>
      <w:pPr>
        <w:ind w:left="1240" w:hanging="284"/>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435" w:hanging="284"/>
      </w:pPr>
      <w:rPr>
        <w:rFonts w:hint="default"/>
        <w:lang w:val="en-US" w:eastAsia="en-US" w:bidi="ar-SA"/>
      </w:rPr>
    </w:lvl>
    <w:lvl w:ilvl="5">
      <w:numFmt w:val="bullet"/>
      <w:lvlText w:val="•"/>
      <w:lvlJc w:val="left"/>
      <w:pPr>
        <w:ind w:left="4532" w:hanging="284"/>
      </w:pPr>
      <w:rPr>
        <w:rFonts w:hint="default"/>
        <w:lang w:val="en-US" w:eastAsia="en-US" w:bidi="ar-SA"/>
      </w:rPr>
    </w:lvl>
    <w:lvl w:ilvl="6">
      <w:numFmt w:val="bullet"/>
      <w:lvlText w:val="•"/>
      <w:lvlJc w:val="left"/>
      <w:pPr>
        <w:ind w:left="5630" w:hanging="284"/>
      </w:pPr>
      <w:rPr>
        <w:rFonts w:hint="default"/>
        <w:lang w:val="en-US" w:eastAsia="en-US" w:bidi="ar-SA"/>
      </w:rPr>
    </w:lvl>
    <w:lvl w:ilvl="7">
      <w:numFmt w:val="bullet"/>
      <w:lvlText w:val="•"/>
      <w:lvlJc w:val="left"/>
      <w:pPr>
        <w:ind w:left="6727" w:hanging="284"/>
      </w:pPr>
      <w:rPr>
        <w:rFonts w:hint="default"/>
        <w:lang w:val="en-US" w:eastAsia="en-US" w:bidi="ar-SA"/>
      </w:rPr>
    </w:lvl>
    <w:lvl w:ilvl="8">
      <w:numFmt w:val="bullet"/>
      <w:lvlText w:val="•"/>
      <w:lvlJc w:val="left"/>
      <w:pPr>
        <w:ind w:left="7825" w:hanging="284"/>
      </w:pPr>
      <w:rPr>
        <w:rFonts w:hint="default"/>
        <w:lang w:val="en-US" w:eastAsia="en-US" w:bidi="ar-SA"/>
      </w:rPr>
    </w:lvl>
  </w:abstractNum>
  <w:abstractNum w:abstractNumId="10" w15:restartNumberingAfterBreak="0">
    <w:nsid w:val="223A465C"/>
    <w:multiLevelType w:val="hybridMultilevel"/>
    <w:tmpl w:val="73C6DBD0"/>
    <w:lvl w:ilvl="0" w:tplc="E5A6B9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841815"/>
    <w:multiLevelType w:val="hybridMultilevel"/>
    <w:tmpl w:val="35CE6DB0"/>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2" w15:restartNumberingAfterBreak="0">
    <w:nsid w:val="25903C43"/>
    <w:multiLevelType w:val="multilevel"/>
    <w:tmpl w:val="0F188568"/>
    <w:lvl w:ilvl="0">
      <w:start w:val="1"/>
      <w:numFmt w:val="decimal"/>
      <w:lvlText w:val="%1."/>
      <w:lvlJc w:val="left"/>
      <w:pPr>
        <w:ind w:left="813" w:hanging="709"/>
      </w:pPr>
      <w:rPr>
        <w:rFonts w:ascii="Verdana" w:eastAsia="Verdana" w:hAnsi="Verdana" w:cs="Verdana" w:hint="default"/>
        <w:b w:val="0"/>
        <w:bCs w:val="0"/>
        <w:i w:val="0"/>
        <w:iCs w:val="0"/>
        <w:spacing w:val="0"/>
        <w:w w:val="100"/>
        <w:sz w:val="24"/>
        <w:szCs w:val="24"/>
        <w:lang w:val="en-US" w:eastAsia="en-US" w:bidi="ar-SA"/>
      </w:rPr>
    </w:lvl>
    <w:lvl w:ilvl="1">
      <w:start w:val="1"/>
      <w:numFmt w:val="lowerLetter"/>
      <w:lvlText w:val="%2)"/>
      <w:lvlJc w:val="left"/>
      <w:pPr>
        <w:ind w:left="466" w:hanging="360"/>
      </w:pPr>
    </w:lvl>
    <w:lvl w:ilvl="2">
      <w:numFmt w:val="bullet"/>
      <w:lvlText w:val=""/>
      <w:lvlJc w:val="left"/>
      <w:pPr>
        <w:ind w:left="1240" w:hanging="284"/>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240" w:hanging="284"/>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435" w:hanging="284"/>
      </w:pPr>
      <w:rPr>
        <w:rFonts w:hint="default"/>
        <w:lang w:val="en-US" w:eastAsia="en-US" w:bidi="ar-SA"/>
      </w:rPr>
    </w:lvl>
    <w:lvl w:ilvl="5">
      <w:numFmt w:val="bullet"/>
      <w:lvlText w:val="•"/>
      <w:lvlJc w:val="left"/>
      <w:pPr>
        <w:ind w:left="4532" w:hanging="284"/>
      </w:pPr>
      <w:rPr>
        <w:rFonts w:hint="default"/>
        <w:lang w:val="en-US" w:eastAsia="en-US" w:bidi="ar-SA"/>
      </w:rPr>
    </w:lvl>
    <w:lvl w:ilvl="6">
      <w:numFmt w:val="bullet"/>
      <w:lvlText w:val="•"/>
      <w:lvlJc w:val="left"/>
      <w:pPr>
        <w:ind w:left="5630" w:hanging="284"/>
      </w:pPr>
      <w:rPr>
        <w:rFonts w:hint="default"/>
        <w:lang w:val="en-US" w:eastAsia="en-US" w:bidi="ar-SA"/>
      </w:rPr>
    </w:lvl>
    <w:lvl w:ilvl="7">
      <w:numFmt w:val="bullet"/>
      <w:lvlText w:val="•"/>
      <w:lvlJc w:val="left"/>
      <w:pPr>
        <w:ind w:left="6727" w:hanging="284"/>
      </w:pPr>
      <w:rPr>
        <w:rFonts w:hint="default"/>
        <w:lang w:val="en-US" w:eastAsia="en-US" w:bidi="ar-SA"/>
      </w:rPr>
    </w:lvl>
    <w:lvl w:ilvl="8">
      <w:numFmt w:val="bullet"/>
      <w:lvlText w:val="•"/>
      <w:lvlJc w:val="left"/>
      <w:pPr>
        <w:ind w:left="7825" w:hanging="284"/>
      </w:pPr>
      <w:rPr>
        <w:rFonts w:hint="default"/>
        <w:lang w:val="en-US" w:eastAsia="en-US" w:bidi="ar-SA"/>
      </w:rPr>
    </w:lvl>
  </w:abstractNum>
  <w:abstractNum w:abstractNumId="13" w15:restartNumberingAfterBreak="0">
    <w:nsid w:val="279839ED"/>
    <w:multiLevelType w:val="multilevel"/>
    <w:tmpl w:val="08C83F0A"/>
    <w:lvl w:ilvl="0">
      <w:start w:val="1"/>
      <w:numFmt w:val="decimal"/>
      <w:lvlText w:val="%1."/>
      <w:lvlJc w:val="left"/>
      <w:pPr>
        <w:ind w:left="813" w:hanging="709"/>
      </w:pPr>
      <w:rPr>
        <w:rFonts w:ascii="Verdana" w:eastAsia="Verdana" w:hAnsi="Verdana" w:cs="Verdana" w:hint="default"/>
        <w:b w:val="0"/>
        <w:bCs w:val="0"/>
        <w:i w:val="0"/>
        <w:iCs w:val="0"/>
        <w:spacing w:val="0"/>
        <w:w w:val="100"/>
        <w:sz w:val="24"/>
        <w:szCs w:val="24"/>
        <w:lang w:val="en-US" w:eastAsia="en-US" w:bidi="ar-SA"/>
      </w:rPr>
    </w:lvl>
    <w:lvl w:ilvl="1">
      <w:start w:val="1"/>
      <w:numFmt w:val="bullet"/>
      <w:lvlText w:val=""/>
      <w:lvlJc w:val="left"/>
      <w:pPr>
        <w:ind w:left="466" w:hanging="360"/>
      </w:pPr>
      <w:rPr>
        <w:rFonts w:ascii="Symbol" w:hAnsi="Symbol" w:hint="default"/>
      </w:rPr>
    </w:lvl>
    <w:lvl w:ilvl="2">
      <w:start w:val="1"/>
      <w:numFmt w:val="lowerLetter"/>
      <w:lvlText w:val="%3)"/>
      <w:lvlJc w:val="left"/>
      <w:pPr>
        <w:ind w:left="1316" w:hanging="360"/>
      </w:pPr>
    </w:lvl>
    <w:lvl w:ilvl="3">
      <w:numFmt w:val="bullet"/>
      <w:lvlText w:val=""/>
      <w:lvlJc w:val="left"/>
      <w:pPr>
        <w:ind w:left="1240" w:hanging="284"/>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435" w:hanging="284"/>
      </w:pPr>
      <w:rPr>
        <w:rFonts w:hint="default"/>
        <w:lang w:val="en-US" w:eastAsia="en-US" w:bidi="ar-SA"/>
      </w:rPr>
    </w:lvl>
    <w:lvl w:ilvl="5">
      <w:numFmt w:val="bullet"/>
      <w:lvlText w:val="•"/>
      <w:lvlJc w:val="left"/>
      <w:pPr>
        <w:ind w:left="4532" w:hanging="284"/>
      </w:pPr>
      <w:rPr>
        <w:rFonts w:hint="default"/>
        <w:lang w:val="en-US" w:eastAsia="en-US" w:bidi="ar-SA"/>
      </w:rPr>
    </w:lvl>
    <w:lvl w:ilvl="6">
      <w:numFmt w:val="bullet"/>
      <w:lvlText w:val="•"/>
      <w:lvlJc w:val="left"/>
      <w:pPr>
        <w:ind w:left="5630" w:hanging="284"/>
      </w:pPr>
      <w:rPr>
        <w:rFonts w:hint="default"/>
        <w:lang w:val="en-US" w:eastAsia="en-US" w:bidi="ar-SA"/>
      </w:rPr>
    </w:lvl>
    <w:lvl w:ilvl="7">
      <w:numFmt w:val="bullet"/>
      <w:lvlText w:val="•"/>
      <w:lvlJc w:val="left"/>
      <w:pPr>
        <w:ind w:left="6727" w:hanging="284"/>
      </w:pPr>
      <w:rPr>
        <w:rFonts w:hint="default"/>
        <w:lang w:val="en-US" w:eastAsia="en-US" w:bidi="ar-SA"/>
      </w:rPr>
    </w:lvl>
    <w:lvl w:ilvl="8">
      <w:numFmt w:val="bullet"/>
      <w:lvlText w:val="•"/>
      <w:lvlJc w:val="left"/>
      <w:pPr>
        <w:ind w:left="7825" w:hanging="284"/>
      </w:pPr>
      <w:rPr>
        <w:rFonts w:hint="default"/>
        <w:lang w:val="en-US" w:eastAsia="en-US" w:bidi="ar-SA"/>
      </w:rPr>
    </w:lvl>
  </w:abstractNum>
  <w:abstractNum w:abstractNumId="14" w15:restartNumberingAfterBreak="0">
    <w:nsid w:val="2C0D2BEB"/>
    <w:multiLevelType w:val="hybridMultilevel"/>
    <w:tmpl w:val="11763968"/>
    <w:lvl w:ilvl="0" w:tplc="B77807A4">
      <w:numFmt w:val="bullet"/>
      <w:lvlText w:val=""/>
      <w:lvlJc w:val="left"/>
      <w:pPr>
        <w:ind w:left="1523" w:hanging="360"/>
      </w:pPr>
      <w:rPr>
        <w:rFonts w:ascii="Symbol" w:eastAsia="Symbol" w:hAnsi="Symbol" w:cs="Symbol" w:hint="default"/>
        <w:b w:val="0"/>
        <w:bCs w:val="0"/>
        <w:i w:val="0"/>
        <w:iCs w:val="0"/>
        <w:spacing w:val="0"/>
        <w:w w:val="100"/>
        <w:sz w:val="24"/>
        <w:szCs w:val="24"/>
        <w:lang w:val="en-US" w:eastAsia="en-US" w:bidi="ar-SA"/>
      </w:rPr>
    </w:lvl>
    <w:lvl w:ilvl="1" w:tplc="911A2D96">
      <w:numFmt w:val="bullet"/>
      <w:lvlText w:val="•"/>
      <w:lvlJc w:val="left"/>
      <w:pPr>
        <w:ind w:left="2370" w:hanging="360"/>
      </w:pPr>
      <w:rPr>
        <w:rFonts w:hint="default"/>
        <w:lang w:val="en-US" w:eastAsia="en-US" w:bidi="ar-SA"/>
      </w:rPr>
    </w:lvl>
    <w:lvl w:ilvl="2" w:tplc="55B4485C">
      <w:numFmt w:val="bullet"/>
      <w:lvlText w:val="•"/>
      <w:lvlJc w:val="left"/>
      <w:pPr>
        <w:ind w:left="3220" w:hanging="360"/>
      </w:pPr>
      <w:rPr>
        <w:rFonts w:hint="default"/>
        <w:lang w:val="en-US" w:eastAsia="en-US" w:bidi="ar-SA"/>
      </w:rPr>
    </w:lvl>
    <w:lvl w:ilvl="3" w:tplc="71240740">
      <w:numFmt w:val="bullet"/>
      <w:lvlText w:val="•"/>
      <w:lvlJc w:val="left"/>
      <w:pPr>
        <w:ind w:left="4070" w:hanging="360"/>
      </w:pPr>
      <w:rPr>
        <w:rFonts w:hint="default"/>
        <w:lang w:val="en-US" w:eastAsia="en-US" w:bidi="ar-SA"/>
      </w:rPr>
    </w:lvl>
    <w:lvl w:ilvl="4" w:tplc="7898D87A">
      <w:numFmt w:val="bullet"/>
      <w:lvlText w:val="•"/>
      <w:lvlJc w:val="left"/>
      <w:pPr>
        <w:ind w:left="4920" w:hanging="360"/>
      </w:pPr>
      <w:rPr>
        <w:rFonts w:hint="default"/>
        <w:lang w:val="en-US" w:eastAsia="en-US" w:bidi="ar-SA"/>
      </w:rPr>
    </w:lvl>
    <w:lvl w:ilvl="5" w:tplc="767C187A">
      <w:numFmt w:val="bullet"/>
      <w:lvlText w:val="•"/>
      <w:lvlJc w:val="left"/>
      <w:pPr>
        <w:ind w:left="5770" w:hanging="360"/>
      </w:pPr>
      <w:rPr>
        <w:rFonts w:hint="default"/>
        <w:lang w:val="en-US" w:eastAsia="en-US" w:bidi="ar-SA"/>
      </w:rPr>
    </w:lvl>
    <w:lvl w:ilvl="6" w:tplc="8A4E6B98">
      <w:numFmt w:val="bullet"/>
      <w:lvlText w:val="•"/>
      <w:lvlJc w:val="left"/>
      <w:pPr>
        <w:ind w:left="6620" w:hanging="360"/>
      </w:pPr>
      <w:rPr>
        <w:rFonts w:hint="default"/>
        <w:lang w:val="en-US" w:eastAsia="en-US" w:bidi="ar-SA"/>
      </w:rPr>
    </w:lvl>
    <w:lvl w:ilvl="7" w:tplc="28B282B6">
      <w:numFmt w:val="bullet"/>
      <w:lvlText w:val="•"/>
      <w:lvlJc w:val="left"/>
      <w:pPr>
        <w:ind w:left="7470" w:hanging="360"/>
      </w:pPr>
      <w:rPr>
        <w:rFonts w:hint="default"/>
        <w:lang w:val="en-US" w:eastAsia="en-US" w:bidi="ar-SA"/>
      </w:rPr>
    </w:lvl>
    <w:lvl w:ilvl="8" w:tplc="0C0EF860">
      <w:numFmt w:val="bullet"/>
      <w:lvlText w:val="•"/>
      <w:lvlJc w:val="left"/>
      <w:pPr>
        <w:ind w:left="8320" w:hanging="360"/>
      </w:pPr>
      <w:rPr>
        <w:rFonts w:hint="default"/>
        <w:lang w:val="en-US" w:eastAsia="en-US" w:bidi="ar-SA"/>
      </w:rPr>
    </w:lvl>
  </w:abstractNum>
  <w:abstractNum w:abstractNumId="15" w15:restartNumberingAfterBreak="0">
    <w:nsid w:val="339061FC"/>
    <w:multiLevelType w:val="hybridMultilevel"/>
    <w:tmpl w:val="7D04A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4706332"/>
    <w:multiLevelType w:val="hybridMultilevel"/>
    <w:tmpl w:val="16868BE6"/>
    <w:lvl w:ilvl="0" w:tplc="1A742A10">
      <w:start w:val="1"/>
      <w:numFmt w:val="lowerRoman"/>
      <w:lvlText w:val="(%1)"/>
      <w:lvlJc w:val="left"/>
      <w:pPr>
        <w:ind w:left="957" w:hanging="721"/>
      </w:pPr>
      <w:rPr>
        <w:rFonts w:ascii="Verdana" w:eastAsia="Verdana" w:hAnsi="Verdana" w:cs="Verdana" w:hint="default"/>
        <w:b w:val="0"/>
        <w:bCs w:val="0"/>
        <w:i w:val="0"/>
        <w:iCs w:val="0"/>
        <w:spacing w:val="-1"/>
        <w:w w:val="100"/>
        <w:sz w:val="24"/>
        <w:szCs w:val="24"/>
        <w:lang w:val="en-US" w:eastAsia="en-US" w:bidi="ar-SA"/>
      </w:rPr>
    </w:lvl>
    <w:lvl w:ilvl="1" w:tplc="08090017">
      <w:start w:val="1"/>
      <w:numFmt w:val="lowerLetter"/>
      <w:lvlText w:val="%2)"/>
      <w:lvlJc w:val="left"/>
      <w:pPr>
        <w:ind w:left="596" w:hanging="360"/>
      </w:pPr>
    </w:lvl>
    <w:lvl w:ilvl="2" w:tplc="315C04C6">
      <w:start w:val="1"/>
      <w:numFmt w:val="lowerRoman"/>
      <w:lvlText w:val="(%3)"/>
      <w:lvlJc w:val="left"/>
      <w:pPr>
        <w:ind w:left="1667" w:hanging="720"/>
      </w:pPr>
      <w:rPr>
        <w:rFonts w:ascii="Verdana" w:eastAsia="Verdana" w:hAnsi="Verdana" w:cs="Verdana" w:hint="default"/>
        <w:b w:val="0"/>
        <w:bCs w:val="0"/>
        <w:i w:val="0"/>
        <w:iCs w:val="0"/>
        <w:spacing w:val="-1"/>
        <w:w w:val="100"/>
        <w:sz w:val="24"/>
        <w:szCs w:val="24"/>
        <w:lang w:val="en-US" w:eastAsia="en-US" w:bidi="ar-SA"/>
      </w:rPr>
    </w:lvl>
    <w:lvl w:ilvl="3" w:tplc="8B2826D0">
      <w:numFmt w:val="bullet"/>
      <w:lvlText w:val="•"/>
      <w:lvlJc w:val="left"/>
      <w:pPr>
        <w:ind w:left="2705" w:hanging="720"/>
      </w:pPr>
      <w:rPr>
        <w:rFonts w:hint="default"/>
        <w:lang w:val="en-US" w:eastAsia="en-US" w:bidi="ar-SA"/>
      </w:rPr>
    </w:lvl>
    <w:lvl w:ilvl="4" w:tplc="863E9A7E">
      <w:numFmt w:val="bullet"/>
      <w:lvlText w:val="•"/>
      <w:lvlJc w:val="left"/>
      <w:pPr>
        <w:ind w:left="3750" w:hanging="720"/>
      </w:pPr>
      <w:rPr>
        <w:rFonts w:hint="default"/>
        <w:lang w:val="en-US" w:eastAsia="en-US" w:bidi="ar-SA"/>
      </w:rPr>
    </w:lvl>
    <w:lvl w:ilvl="5" w:tplc="533A5C74">
      <w:numFmt w:val="bullet"/>
      <w:lvlText w:val="•"/>
      <w:lvlJc w:val="left"/>
      <w:pPr>
        <w:ind w:left="4795" w:hanging="720"/>
      </w:pPr>
      <w:rPr>
        <w:rFonts w:hint="default"/>
        <w:lang w:val="en-US" w:eastAsia="en-US" w:bidi="ar-SA"/>
      </w:rPr>
    </w:lvl>
    <w:lvl w:ilvl="6" w:tplc="29342D96">
      <w:numFmt w:val="bullet"/>
      <w:lvlText w:val="•"/>
      <w:lvlJc w:val="left"/>
      <w:pPr>
        <w:ind w:left="5840" w:hanging="720"/>
      </w:pPr>
      <w:rPr>
        <w:rFonts w:hint="default"/>
        <w:lang w:val="en-US" w:eastAsia="en-US" w:bidi="ar-SA"/>
      </w:rPr>
    </w:lvl>
    <w:lvl w:ilvl="7" w:tplc="5B8EE2D4">
      <w:numFmt w:val="bullet"/>
      <w:lvlText w:val="•"/>
      <w:lvlJc w:val="left"/>
      <w:pPr>
        <w:ind w:left="6885" w:hanging="720"/>
      </w:pPr>
      <w:rPr>
        <w:rFonts w:hint="default"/>
        <w:lang w:val="en-US" w:eastAsia="en-US" w:bidi="ar-SA"/>
      </w:rPr>
    </w:lvl>
    <w:lvl w:ilvl="8" w:tplc="9BFED8D4">
      <w:numFmt w:val="bullet"/>
      <w:lvlText w:val="•"/>
      <w:lvlJc w:val="left"/>
      <w:pPr>
        <w:ind w:left="7930" w:hanging="720"/>
      </w:pPr>
      <w:rPr>
        <w:rFonts w:hint="default"/>
        <w:lang w:val="en-US" w:eastAsia="en-US" w:bidi="ar-SA"/>
      </w:rPr>
    </w:lvl>
  </w:abstractNum>
  <w:abstractNum w:abstractNumId="17" w15:restartNumberingAfterBreak="0">
    <w:nsid w:val="389A18BB"/>
    <w:multiLevelType w:val="hybridMultilevel"/>
    <w:tmpl w:val="0D0E153C"/>
    <w:lvl w:ilvl="0" w:tplc="09D45DA6">
      <w:start w:val="1"/>
      <w:numFmt w:val="lowerRoman"/>
      <w:lvlText w:val="(%1)"/>
      <w:lvlJc w:val="left"/>
      <w:pPr>
        <w:ind w:left="1523" w:hanging="567"/>
      </w:pPr>
      <w:rPr>
        <w:rFonts w:ascii="Verdana" w:eastAsia="Verdana" w:hAnsi="Verdana" w:cs="Verdana" w:hint="default"/>
        <w:b w:val="0"/>
        <w:bCs w:val="0"/>
        <w:i w:val="0"/>
        <w:iCs w:val="0"/>
        <w:spacing w:val="-1"/>
        <w:w w:val="100"/>
        <w:sz w:val="24"/>
        <w:szCs w:val="24"/>
        <w:lang w:val="en-US" w:eastAsia="en-US" w:bidi="ar-SA"/>
      </w:rPr>
    </w:lvl>
    <w:lvl w:ilvl="1" w:tplc="1F1861D2">
      <w:numFmt w:val="bullet"/>
      <w:lvlText w:val="•"/>
      <w:lvlJc w:val="left"/>
      <w:pPr>
        <w:ind w:left="2370" w:hanging="567"/>
      </w:pPr>
      <w:rPr>
        <w:rFonts w:hint="default"/>
        <w:lang w:val="en-US" w:eastAsia="en-US" w:bidi="ar-SA"/>
      </w:rPr>
    </w:lvl>
    <w:lvl w:ilvl="2" w:tplc="24E02864">
      <w:numFmt w:val="bullet"/>
      <w:lvlText w:val="•"/>
      <w:lvlJc w:val="left"/>
      <w:pPr>
        <w:ind w:left="3220" w:hanging="567"/>
      </w:pPr>
      <w:rPr>
        <w:rFonts w:hint="default"/>
        <w:lang w:val="en-US" w:eastAsia="en-US" w:bidi="ar-SA"/>
      </w:rPr>
    </w:lvl>
    <w:lvl w:ilvl="3" w:tplc="07D82522">
      <w:numFmt w:val="bullet"/>
      <w:lvlText w:val="•"/>
      <w:lvlJc w:val="left"/>
      <w:pPr>
        <w:ind w:left="4070" w:hanging="567"/>
      </w:pPr>
      <w:rPr>
        <w:rFonts w:hint="default"/>
        <w:lang w:val="en-US" w:eastAsia="en-US" w:bidi="ar-SA"/>
      </w:rPr>
    </w:lvl>
    <w:lvl w:ilvl="4" w:tplc="DA4E8998">
      <w:numFmt w:val="bullet"/>
      <w:lvlText w:val="•"/>
      <w:lvlJc w:val="left"/>
      <w:pPr>
        <w:ind w:left="4920" w:hanging="567"/>
      </w:pPr>
      <w:rPr>
        <w:rFonts w:hint="default"/>
        <w:lang w:val="en-US" w:eastAsia="en-US" w:bidi="ar-SA"/>
      </w:rPr>
    </w:lvl>
    <w:lvl w:ilvl="5" w:tplc="27B018A4">
      <w:numFmt w:val="bullet"/>
      <w:lvlText w:val="•"/>
      <w:lvlJc w:val="left"/>
      <w:pPr>
        <w:ind w:left="5770" w:hanging="567"/>
      </w:pPr>
      <w:rPr>
        <w:rFonts w:hint="default"/>
        <w:lang w:val="en-US" w:eastAsia="en-US" w:bidi="ar-SA"/>
      </w:rPr>
    </w:lvl>
    <w:lvl w:ilvl="6" w:tplc="C31C99D4">
      <w:numFmt w:val="bullet"/>
      <w:lvlText w:val="•"/>
      <w:lvlJc w:val="left"/>
      <w:pPr>
        <w:ind w:left="6620" w:hanging="567"/>
      </w:pPr>
      <w:rPr>
        <w:rFonts w:hint="default"/>
        <w:lang w:val="en-US" w:eastAsia="en-US" w:bidi="ar-SA"/>
      </w:rPr>
    </w:lvl>
    <w:lvl w:ilvl="7" w:tplc="E5A6981C">
      <w:numFmt w:val="bullet"/>
      <w:lvlText w:val="•"/>
      <w:lvlJc w:val="left"/>
      <w:pPr>
        <w:ind w:left="7470" w:hanging="567"/>
      </w:pPr>
      <w:rPr>
        <w:rFonts w:hint="default"/>
        <w:lang w:val="en-US" w:eastAsia="en-US" w:bidi="ar-SA"/>
      </w:rPr>
    </w:lvl>
    <w:lvl w:ilvl="8" w:tplc="F4B437CC">
      <w:numFmt w:val="bullet"/>
      <w:lvlText w:val="•"/>
      <w:lvlJc w:val="left"/>
      <w:pPr>
        <w:ind w:left="8320" w:hanging="567"/>
      </w:pPr>
      <w:rPr>
        <w:rFonts w:hint="default"/>
        <w:lang w:val="en-US" w:eastAsia="en-US" w:bidi="ar-SA"/>
      </w:rPr>
    </w:lvl>
  </w:abstractNum>
  <w:abstractNum w:abstractNumId="18" w15:restartNumberingAfterBreak="0">
    <w:nsid w:val="3C5C4E99"/>
    <w:multiLevelType w:val="hybridMultilevel"/>
    <w:tmpl w:val="FA2C2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F24543"/>
    <w:multiLevelType w:val="hybridMultilevel"/>
    <w:tmpl w:val="D5CC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592BD5"/>
    <w:multiLevelType w:val="hybridMultilevel"/>
    <w:tmpl w:val="8EAC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054BC7"/>
    <w:multiLevelType w:val="multilevel"/>
    <w:tmpl w:val="B0984D7C"/>
    <w:lvl w:ilvl="0">
      <w:start w:val="6"/>
      <w:numFmt w:val="decimal"/>
      <w:lvlText w:val="%1."/>
      <w:lvlJc w:val="left"/>
      <w:pPr>
        <w:ind w:left="561" w:hanging="325"/>
      </w:pPr>
      <w:rPr>
        <w:rFonts w:ascii="Verdana" w:eastAsia="Verdana" w:hAnsi="Verdana" w:cs="Verdana" w:hint="default"/>
        <w:b w:val="0"/>
        <w:bCs w:val="0"/>
        <w:i w:val="0"/>
        <w:iCs w:val="0"/>
        <w:spacing w:val="0"/>
        <w:w w:val="100"/>
        <w:sz w:val="24"/>
        <w:szCs w:val="24"/>
        <w:lang w:val="en-US" w:eastAsia="en-US" w:bidi="ar-SA"/>
      </w:rPr>
    </w:lvl>
    <w:lvl w:ilvl="1">
      <w:start w:val="1"/>
      <w:numFmt w:val="decimal"/>
      <w:lvlText w:val="%1.%2"/>
      <w:lvlJc w:val="left"/>
      <w:pPr>
        <w:ind w:left="957" w:hanging="721"/>
      </w:pPr>
      <w:rPr>
        <w:rFonts w:ascii="Verdana" w:eastAsia="Verdana" w:hAnsi="Verdana" w:cs="Verdana" w:hint="default"/>
        <w:b w:val="0"/>
        <w:bCs w:val="0"/>
        <w:i w:val="0"/>
        <w:iCs w:val="0"/>
        <w:spacing w:val="-1"/>
        <w:w w:val="100"/>
        <w:sz w:val="24"/>
        <w:szCs w:val="24"/>
        <w:lang w:val="en-US" w:eastAsia="en-US" w:bidi="ar-SA"/>
      </w:rPr>
    </w:lvl>
    <w:lvl w:ilvl="2">
      <w:numFmt w:val="bullet"/>
      <w:lvlText w:val="•"/>
      <w:lvlJc w:val="left"/>
      <w:pPr>
        <w:ind w:left="1966" w:hanging="721"/>
      </w:pPr>
      <w:rPr>
        <w:rFonts w:hint="default"/>
        <w:lang w:val="en-US" w:eastAsia="en-US" w:bidi="ar-SA"/>
      </w:rPr>
    </w:lvl>
    <w:lvl w:ilvl="3">
      <w:numFmt w:val="bullet"/>
      <w:lvlText w:val="•"/>
      <w:lvlJc w:val="left"/>
      <w:pPr>
        <w:ind w:left="2973" w:hanging="721"/>
      </w:pPr>
      <w:rPr>
        <w:rFonts w:hint="default"/>
        <w:lang w:val="en-US" w:eastAsia="en-US" w:bidi="ar-SA"/>
      </w:rPr>
    </w:lvl>
    <w:lvl w:ilvl="4">
      <w:numFmt w:val="bullet"/>
      <w:lvlText w:val="•"/>
      <w:lvlJc w:val="left"/>
      <w:pPr>
        <w:ind w:left="3980" w:hanging="721"/>
      </w:pPr>
      <w:rPr>
        <w:rFonts w:hint="default"/>
        <w:lang w:val="en-US" w:eastAsia="en-US" w:bidi="ar-SA"/>
      </w:rPr>
    </w:lvl>
    <w:lvl w:ilvl="5">
      <w:numFmt w:val="bullet"/>
      <w:lvlText w:val="•"/>
      <w:lvlJc w:val="left"/>
      <w:pPr>
        <w:ind w:left="4986" w:hanging="721"/>
      </w:pPr>
      <w:rPr>
        <w:rFonts w:hint="default"/>
        <w:lang w:val="en-US" w:eastAsia="en-US" w:bidi="ar-SA"/>
      </w:rPr>
    </w:lvl>
    <w:lvl w:ilvl="6">
      <w:numFmt w:val="bullet"/>
      <w:lvlText w:val="•"/>
      <w:lvlJc w:val="left"/>
      <w:pPr>
        <w:ind w:left="5993" w:hanging="721"/>
      </w:pPr>
      <w:rPr>
        <w:rFonts w:hint="default"/>
        <w:lang w:val="en-US" w:eastAsia="en-US" w:bidi="ar-SA"/>
      </w:rPr>
    </w:lvl>
    <w:lvl w:ilvl="7">
      <w:numFmt w:val="bullet"/>
      <w:lvlText w:val="•"/>
      <w:lvlJc w:val="left"/>
      <w:pPr>
        <w:ind w:left="7000" w:hanging="721"/>
      </w:pPr>
      <w:rPr>
        <w:rFonts w:hint="default"/>
        <w:lang w:val="en-US" w:eastAsia="en-US" w:bidi="ar-SA"/>
      </w:rPr>
    </w:lvl>
    <w:lvl w:ilvl="8">
      <w:numFmt w:val="bullet"/>
      <w:lvlText w:val="•"/>
      <w:lvlJc w:val="left"/>
      <w:pPr>
        <w:ind w:left="8006" w:hanging="721"/>
      </w:pPr>
      <w:rPr>
        <w:rFonts w:hint="default"/>
        <w:lang w:val="en-US" w:eastAsia="en-US" w:bidi="ar-SA"/>
      </w:rPr>
    </w:lvl>
  </w:abstractNum>
  <w:abstractNum w:abstractNumId="22" w15:restartNumberingAfterBreak="0">
    <w:nsid w:val="4EE8517D"/>
    <w:multiLevelType w:val="multilevel"/>
    <w:tmpl w:val="EBF48E84"/>
    <w:lvl w:ilvl="0">
      <w:start w:val="2"/>
      <w:numFmt w:val="decimal"/>
      <w:lvlText w:val="%1"/>
      <w:lvlJc w:val="left"/>
      <w:pPr>
        <w:ind w:left="957" w:hanging="711"/>
      </w:pPr>
      <w:rPr>
        <w:rFonts w:hint="default"/>
        <w:lang w:val="en-US" w:eastAsia="en-US" w:bidi="ar-SA"/>
      </w:rPr>
    </w:lvl>
    <w:lvl w:ilvl="1">
      <w:start w:val="1"/>
      <w:numFmt w:val="decimal"/>
      <w:lvlText w:val="%1.%2"/>
      <w:lvlJc w:val="left"/>
      <w:pPr>
        <w:ind w:left="957" w:hanging="711"/>
      </w:pPr>
      <w:rPr>
        <w:rFonts w:hint="default"/>
        <w:lang w:val="en-US" w:eastAsia="en-US" w:bidi="ar-SA"/>
      </w:rPr>
    </w:lvl>
    <w:lvl w:ilvl="2">
      <w:start w:val="2"/>
      <w:numFmt w:val="decimal"/>
      <w:lvlText w:val="%1.%2.%3"/>
      <w:lvlJc w:val="left"/>
      <w:pPr>
        <w:ind w:left="957" w:hanging="711"/>
      </w:pPr>
      <w:rPr>
        <w:rFonts w:ascii="Verdana" w:eastAsia="Verdana" w:hAnsi="Verdana" w:cs="Verdana" w:hint="default"/>
        <w:b w:val="0"/>
        <w:bCs w:val="0"/>
        <w:i w:val="0"/>
        <w:iCs w:val="0"/>
        <w:spacing w:val="-1"/>
        <w:w w:val="100"/>
        <w:sz w:val="24"/>
        <w:szCs w:val="24"/>
        <w:lang w:val="en-US" w:eastAsia="en-US" w:bidi="ar-SA"/>
      </w:rPr>
    </w:lvl>
    <w:lvl w:ilvl="3">
      <w:numFmt w:val="bullet"/>
      <w:lvlText w:val="•"/>
      <w:lvlJc w:val="left"/>
      <w:pPr>
        <w:ind w:left="3678" w:hanging="711"/>
      </w:pPr>
      <w:rPr>
        <w:rFonts w:hint="default"/>
        <w:lang w:val="en-US" w:eastAsia="en-US" w:bidi="ar-SA"/>
      </w:rPr>
    </w:lvl>
    <w:lvl w:ilvl="4">
      <w:numFmt w:val="bullet"/>
      <w:lvlText w:val="•"/>
      <w:lvlJc w:val="left"/>
      <w:pPr>
        <w:ind w:left="4584" w:hanging="711"/>
      </w:pPr>
      <w:rPr>
        <w:rFonts w:hint="default"/>
        <w:lang w:val="en-US" w:eastAsia="en-US" w:bidi="ar-SA"/>
      </w:rPr>
    </w:lvl>
    <w:lvl w:ilvl="5">
      <w:numFmt w:val="bullet"/>
      <w:lvlText w:val="•"/>
      <w:lvlJc w:val="left"/>
      <w:pPr>
        <w:ind w:left="5490" w:hanging="711"/>
      </w:pPr>
      <w:rPr>
        <w:rFonts w:hint="default"/>
        <w:lang w:val="en-US" w:eastAsia="en-US" w:bidi="ar-SA"/>
      </w:rPr>
    </w:lvl>
    <w:lvl w:ilvl="6">
      <w:numFmt w:val="bullet"/>
      <w:lvlText w:val="•"/>
      <w:lvlJc w:val="left"/>
      <w:pPr>
        <w:ind w:left="6396" w:hanging="711"/>
      </w:pPr>
      <w:rPr>
        <w:rFonts w:hint="default"/>
        <w:lang w:val="en-US" w:eastAsia="en-US" w:bidi="ar-SA"/>
      </w:rPr>
    </w:lvl>
    <w:lvl w:ilvl="7">
      <w:numFmt w:val="bullet"/>
      <w:lvlText w:val="•"/>
      <w:lvlJc w:val="left"/>
      <w:pPr>
        <w:ind w:left="7302" w:hanging="711"/>
      </w:pPr>
      <w:rPr>
        <w:rFonts w:hint="default"/>
        <w:lang w:val="en-US" w:eastAsia="en-US" w:bidi="ar-SA"/>
      </w:rPr>
    </w:lvl>
    <w:lvl w:ilvl="8">
      <w:numFmt w:val="bullet"/>
      <w:lvlText w:val="•"/>
      <w:lvlJc w:val="left"/>
      <w:pPr>
        <w:ind w:left="8208" w:hanging="711"/>
      </w:pPr>
      <w:rPr>
        <w:rFonts w:hint="default"/>
        <w:lang w:val="en-US" w:eastAsia="en-US" w:bidi="ar-SA"/>
      </w:rPr>
    </w:lvl>
  </w:abstractNum>
  <w:abstractNum w:abstractNumId="23"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70E72D9"/>
    <w:multiLevelType w:val="hybridMultilevel"/>
    <w:tmpl w:val="9D7897F8"/>
    <w:lvl w:ilvl="0" w:tplc="ADF87C28">
      <w:start w:val="1"/>
      <w:numFmt w:val="lowerRoman"/>
      <w:lvlText w:val="(%1)"/>
      <w:lvlJc w:val="left"/>
      <w:pPr>
        <w:ind w:left="1523" w:hanging="576"/>
      </w:pPr>
      <w:rPr>
        <w:rFonts w:ascii="Verdana" w:eastAsia="Verdana" w:hAnsi="Verdana" w:cs="Verdana" w:hint="default"/>
        <w:b w:val="0"/>
        <w:bCs w:val="0"/>
        <w:i w:val="0"/>
        <w:iCs w:val="0"/>
        <w:spacing w:val="-1"/>
        <w:w w:val="100"/>
        <w:sz w:val="24"/>
        <w:szCs w:val="24"/>
        <w:lang w:val="en-US" w:eastAsia="en-US" w:bidi="ar-SA"/>
      </w:rPr>
    </w:lvl>
    <w:lvl w:ilvl="1" w:tplc="714ABAD4">
      <w:numFmt w:val="bullet"/>
      <w:lvlText w:val="•"/>
      <w:lvlJc w:val="left"/>
      <w:pPr>
        <w:ind w:left="2370" w:hanging="576"/>
      </w:pPr>
      <w:rPr>
        <w:rFonts w:hint="default"/>
        <w:lang w:val="en-US" w:eastAsia="en-US" w:bidi="ar-SA"/>
      </w:rPr>
    </w:lvl>
    <w:lvl w:ilvl="2" w:tplc="CB48478A">
      <w:numFmt w:val="bullet"/>
      <w:lvlText w:val="•"/>
      <w:lvlJc w:val="left"/>
      <w:pPr>
        <w:ind w:left="3220" w:hanging="576"/>
      </w:pPr>
      <w:rPr>
        <w:rFonts w:hint="default"/>
        <w:lang w:val="en-US" w:eastAsia="en-US" w:bidi="ar-SA"/>
      </w:rPr>
    </w:lvl>
    <w:lvl w:ilvl="3" w:tplc="D004C81E">
      <w:numFmt w:val="bullet"/>
      <w:lvlText w:val="•"/>
      <w:lvlJc w:val="left"/>
      <w:pPr>
        <w:ind w:left="4070" w:hanging="576"/>
      </w:pPr>
      <w:rPr>
        <w:rFonts w:hint="default"/>
        <w:lang w:val="en-US" w:eastAsia="en-US" w:bidi="ar-SA"/>
      </w:rPr>
    </w:lvl>
    <w:lvl w:ilvl="4" w:tplc="C54694C2">
      <w:numFmt w:val="bullet"/>
      <w:lvlText w:val="•"/>
      <w:lvlJc w:val="left"/>
      <w:pPr>
        <w:ind w:left="4920" w:hanging="576"/>
      </w:pPr>
      <w:rPr>
        <w:rFonts w:hint="default"/>
        <w:lang w:val="en-US" w:eastAsia="en-US" w:bidi="ar-SA"/>
      </w:rPr>
    </w:lvl>
    <w:lvl w:ilvl="5" w:tplc="5EF08DEA">
      <w:numFmt w:val="bullet"/>
      <w:lvlText w:val="•"/>
      <w:lvlJc w:val="left"/>
      <w:pPr>
        <w:ind w:left="5770" w:hanging="576"/>
      </w:pPr>
      <w:rPr>
        <w:rFonts w:hint="default"/>
        <w:lang w:val="en-US" w:eastAsia="en-US" w:bidi="ar-SA"/>
      </w:rPr>
    </w:lvl>
    <w:lvl w:ilvl="6" w:tplc="B7D4E874">
      <w:numFmt w:val="bullet"/>
      <w:lvlText w:val="•"/>
      <w:lvlJc w:val="left"/>
      <w:pPr>
        <w:ind w:left="6620" w:hanging="576"/>
      </w:pPr>
      <w:rPr>
        <w:rFonts w:hint="default"/>
        <w:lang w:val="en-US" w:eastAsia="en-US" w:bidi="ar-SA"/>
      </w:rPr>
    </w:lvl>
    <w:lvl w:ilvl="7" w:tplc="6F7A2D6C">
      <w:numFmt w:val="bullet"/>
      <w:lvlText w:val="•"/>
      <w:lvlJc w:val="left"/>
      <w:pPr>
        <w:ind w:left="7470" w:hanging="576"/>
      </w:pPr>
      <w:rPr>
        <w:rFonts w:hint="default"/>
        <w:lang w:val="en-US" w:eastAsia="en-US" w:bidi="ar-SA"/>
      </w:rPr>
    </w:lvl>
    <w:lvl w:ilvl="8" w:tplc="E63A0684">
      <w:numFmt w:val="bullet"/>
      <w:lvlText w:val="•"/>
      <w:lvlJc w:val="left"/>
      <w:pPr>
        <w:ind w:left="8320" w:hanging="576"/>
      </w:pPr>
      <w:rPr>
        <w:rFonts w:hint="default"/>
        <w:lang w:val="en-US" w:eastAsia="en-US" w:bidi="ar-SA"/>
      </w:rPr>
    </w:lvl>
  </w:abstractNum>
  <w:abstractNum w:abstractNumId="25" w15:restartNumberingAfterBreak="0">
    <w:nsid w:val="59433195"/>
    <w:multiLevelType w:val="hybridMultilevel"/>
    <w:tmpl w:val="6EE0EC86"/>
    <w:lvl w:ilvl="0" w:tplc="6764F366">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7" w15:restartNumberingAfterBreak="0">
    <w:nsid w:val="5BF351C2"/>
    <w:multiLevelType w:val="hybridMultilevel"/>
    <w:tmpl w:val="A1723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0DC21C4"/>
    <w:multiLevelType w:val="hybridMultilevel"/>
    <w:tmpl w:val="527CB9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1C4314"/>
    <w:multiLevelType w:val="hybridMultilevel"/>
    <w:tmpl w:val="43B49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4F024FD"/>
    <w:multiLevelType w:val="multilevel"/>
    <w:tmpl w:val="6DBC3534"/>
    <w:lvl w:ilvl="0">
      <w:start w:val="1"/>
      <w:numFmt w:val="decimal"/>
      <w:lvlText w:val="%1."/>
      <w:lvlJc w:val="left"/>
      <w:pPr>
        <w:ind w:left="520" w:hanging="275"/>
      </w:pPr>
      <w:rPr>
        <w:rFonts w:ascii="Verdana" w:eastAsia="Verdana" w:hAnsi="Verdana" w:cs="Verdana" w:hint="default"/>
        <w:b w:val="0"/>
        <w:bCs w:val="0"/>
        <w:i w:val="0"/>
        <w:iCs w:val="0"/>
        <w:spacing w:val="0"/>
        <w:w w:val="100"/>
        <w:sz w:val="24"/>
        <w:szCs w:val="24"/>
        <w:lang w:val="en-US" w:eastAsia="en-US" w:bidi="ar-SA"/>
      </w:rPr>
    </w:lvl>
    <w:lvl w:ilvl="1">
      <w:start w:val="1"/>
      <w:numFmt w:val="decimal"/>
      <w:lvlText w:val="%1.%2"/>
      <w:lvlJc w:val="left"/>
      <w:pPr>
        <w:ind w:left="957" w:hanging="721"/>
      </w:pPr>
      <w:rPr>
        <w:rFonts w:ascii="Verdana" w:eastAsia="Verdana" w:hAnsi="Verdana" w:cs="Verdana" w:hint="default"/>
        <w:b w:val="0"/>
        <w:bCs w:val="0"/>
        <w:i w:val="0"/>
        <w:iCs w:val="0"/>
        <w:spacing w:val="-1"/>
        <w:w w:val="100"/>
        <w:sz w:val="24"/>
        <w:szCs w:val="24"/>
        <w:lang w:val="en-US" w:eastAsia="en-US" w:bidi="ar-SA"/>
      </w:rPr>
    </w:lvl>
    <w:lvl w:ilvl="2">
      <w:start w:val="1"/>
      <w:numFmt w:val="decimal"/>
      <w:lvlText w:val="%1.%2.%3"/>
      <w:lvlJc w:val="left"/>
      <w:pPr>
        <w:ind w:left="957" w:hanging="721"/>
      </w:pPr>
      <w:rPr>
        <w:rFonts w:ascii="Verdana" w:eastAsia="Verdana" w:hAnsi="Verdana" w:cs="Verdana" w:hint="default"/>
        <w:b w:val="0"/>
        <w:bCs w:val="0"/>
        <w:i w:val="0"/>
        <w:iCs w:val="0"/>
        <w:spacing w:val="-1"/>
        <w:w w:val="100"/>
        <w:sz w:val="24"/>
        <w:szCs w:val="24"/>
        <w:lang w:val="en-US" w:eastAsia="en-US" w:bidi="ar-SA"/>
      </w:rPr>
    </w:lvl>
    <w:lvl w:ilvl="3">
      <w:start w:val="1"/>
      <w:numFmt w:val="lowerRoman"/>
      <w:lvlText w:val="(%4)"/>
      <w:lvlJc w:val="left"/>
      <w:pPr>
        <w:ind w:left="1322" w:hanging="365"/>
      </w:pPr>
      <w:rPr>
        <w:rFonts w:ascii="Verdana" w:eastAsia="Verdana" w:hAnsi="Verdana" w:cs="Verdana" w:hint="default"/>
        <w:b w:val="0"/>
        <w:bCs w:val="0"/>
        <w:i w:val="0"/>
        <w:iCs w:val="0"/>
        <w:spacing w:val="-1"/>
        <w:w w:val="100"/>
        <w:sz w:val="24"/>
        <w:szCs w:val="24"/>
        <w:lang w:val="en-US" w:eastAsia="en-US" w:bidi="ar-SA"/>
      </w:rPr>
    </w:lvl>
    <w:lvl w:ilvl="4">
      <w:numFmt w:val="bullet"/>
      <w:lvlText w:val="•"/>
      <w:lvlJc w:val="left"/>
      <w:pPr>
        <w:ind w:left="3495" w:hanging="365"/>
      </w:pPr>
      <w:rPr>
        <w:rFonts w:hint="default"/>
        <w:lang w:val="en-US" w:eastAsia="en-US" w:bidi="ar-SA"/>
      </w:rPr>
    </w:lvl>
    <w:lvl w:ilvl="5">
      <w:numFmt w:val="bullet"/>
      <w:lvlText w:val="•"/>
      <w:lvlJc w:val="left"/>
      <w:pPr>
        <w:ind w:left="4582" w:hanging="365"/>
      </w:pPr>
      <w:rPr>
        <w:rFonts w:hint="default"/>
        <w:lang w:val="en-US" w:eastAsia="en-US" w:bidi="ar-SA"/>
      </w:rPr>
    </w:lvl>
    <w:lvl w:ilvl="6">
      <w:numFmt w:val="bullet"/>
      <w:lvlText w:val="•"/>
      <w:lvlJc w:val="left"/>
      <w:pPr>
        <w:ind w:left="5670" w:hanging="365"/>
      </w:pPr>
      <w:rPr>
        <w:rFonts w:hint="default"/>
        <w:lang w:val="en-US" w:eastAsia="en-US" w:bidi="ar-SA"/>
      </w:rPr>
    </w:lvl>
    <w:lvl w:ilvl="7">
      <w:numFmt w:val="bullet"/>
      <w:lvlText w:val="•"/>
      <w:lvlJc w:val="left"/>
      <w:pPr>
        <w:ind w:left="6757" w:hanging="365"/>
      </w:pPr>
      <w:rPr>
        <w:rFonts w:hint="default"/>
        <w:lang w:val="en-US" w:eastAsia="en-US" w:bidi="ar-SA"/>
      </w:rPr>
    </w:lvl>
    <w:lvl w:ilvl="8">
      <w:numFmt w:val="bullet"/>
      <w:lvlText w:val="•"/>
      <w:lvlJc w:val="left"/>
      <w:pPr>
        <w:ind w:left="7845" w:hanging="365"/>
      </w:pPr>
      <w:rPr>
        <w:rFonts w:hint="default"/>
        <w:lang w:val="en-US" w:eastAsia="en-US" w:bidi="ar-SA"/>
      </w:rPr>
    </w:lvl>
  </w:abstractNum>
  <w:abstractNum w:abstractNumId="31" w15:restartNumberingAfterBreak="0">
    <w:nsid w:val="69CD27E1"/>
    <w:multiLevelType w:val="hybridMultilevel"/>
    <w:tmpl w:val="5E043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F3876DD"/>
    <w:multiLevelType w:val="hybridMultilevel"/>
    <w:tmpl w:val="60447A4C"/>
    <w:lvl w:ilvl="0" w:tplc="D398E68A">
      <w:start w:val="1"/>
      <w:numFmt w:val="lowerRoman"/>
      <w:lvlText w:val="(%1)"/>
      <w:lvlJc w:val="left"/>
      <w:pPr>
        <w:ind w:left="1523" w:hanging="708"/>
      </w:pPr>
      <w:rPr>
        <w:rFonts w:ascii="Verdana" w:eastAsia="Verdana" w:hAnsi="Verdana" w:cs="Verdana" w:hint="default"/>
        <w:b w:val="0"/>
        <w:bCs w:val="0"/>
        <w:i w:val="0"/>
        <w:iCs w:val="0"/>
        <w:spacing w:val="-1"/>
        <w:w w:val="100"/>
        <w:sz w:val="24"/>
        <w:szCs w:val="24"/>
        <w:lang w:val="en-US" w:eastAsia="en-US" w:bidi="ar-SA"/>
      </w:rPr>
    </w:lvl>
    <w:lvl w:ilvl="1" w:tplc="FE5C9F9C">
      <w:start w:val="1"/>
      <w:numFmt w:val="lowerLetter"/>
      <w:lvlText w:val="(%2)"/>
      <w:lvlJc w:val="left"/>
      <w:pPr>
        <w:ind w:left="2092" w:hanging="569"/>
      </w:pPr>
      <w:rPr>
        <w:rFonts w:ascii="Verdana" w:eastAsia="Verdana" w:hAnsi="Verdana" w:cs="Verdana" w:hint="default"/>
        <w:b w:val="0"/>
        <w:bCs w:val="0"/>
        <w:i w:val="0"/>
        <w:iCs w:val="0"/>
        <w:spacing w:val="-1"/>
        <w:w w:val="100"/>
        <w:sz w:val="24"/>
        <w:szCs w:val="24"/>
        <w:lang w:val="en-US" w:eastAsia="en-US" w:bidi="ar-SA"/>
      </w:rPr>
    </w:lvl>
    <w:lvl w:ilvl="2" w:tplc="A732CC28">
      <w:numFmt w:val="bullet"/>
      <w:lvlText w:val="•"/>
      <w:lvlJc w:val="left"/>
      <w:pPr>
        <w:ind w:left="2980" w:hanging="569"/>
      </w:pPr>
      <w:rPr>
        <w:rFonts w:hint="default"/>
        <w:lang w:val="en-US" w:eastAsia="en-US" w:bidi="ar-SA"/>
      </w:rPr>
    </w:lvl>
    <w:lvl w:ilvl="3" w:tplc="A128FEA0">
      <w:numFmt w:val="bullet"/>
      <w:lvlText w:val="•"/>
      <w:lvlJc w:val="left"/>
      <w:pPr>
        <w:ind w:left="3860" w:hanging="569"/>
      </w:pPr>
      <w:rPr>
        <w:rFonts w:hint="default"/>
        <w:lang w:val="en-US" w:eastAsia="en-US" w:bidi="ar-SA"/>
      </w:rPr>
    </w:lvl>
    <w:lvl w:ilvl="4" w:tplc="D9BA62C8">
      <w:numFmt w:val="bullet"/>
      <w:lvlText w:val="•"/>
      <w:lvlJc w:val="left"/>
      <w:pPr>
        <w:ind w:left="4740" w:hanging="569"/>
      </w:pPr>
      <w:rPr>
        <w:rFonts w:hint="default"/>
        <w:lang w:val="en-US" w:eastAsia="en-US" w:bidi="ar-SA"/>
      </w:rPr>
    </w:lvl>
    <w:lvl w:ilvl="5" w:tplc="F974855A">
      <w:numFmt w:val="bullet"/>
      <w:lvlText w:val="•"/>
      <w:lvlJc w:val="left"/>
      <w:pPr>
        <w:ind w:left="5620" w:hanging="569"/>
      </w:pPr>
      <w:rPr>
        <w:rFonts w:hint="default"/>
        <w:lang w:val="en-US" w:eastAsia="en-US" w:bidi="ar-SA"/>
      </w:rPr>
    </w:lvl>
    <w:lvl w:ilvl="6" w:tplc="3FCCCCB4">
      <w:numFmt w:val="bullet"/>
      <w:lvlText w:val="•"/>
      <w:lvlJc w:val="left"/>
      <w:pPr>
        <w:ind w:left="6500" w:hanging="569"/>
      </w:pPr>
      <w:rPr>
        <w:rFonts w:hint="default"/>
        <w:lang w:val="en-US" w:eastAsia="en-US" w:bidi="ar-SA"/>
      </w:rPr>
    </w:lvl>
    <w:lvl w:ilvl="7" w:tplc="CF14D682">
      <w:numFmt w:val="bullet"/>
      <w:lvlText w:val="•"/>
      <w:lvlJc w:val="left"/>
      <w:pPr>
        <w:ind w:left="7380" w:hanging="569"/>
      </w:pPr>
      <w:rPr>
        <w:rFonts w:hint="default"/>
        <w:lang w:val="en-US" w:eastAsia="en-US" w:bidi="ar-SA"/>
      </w:rPr>
    </w:lvl>
    <w:lvl w:ilvl="8" w:tplc="DE4205EC">
      <w:numFmt w:val="bullet"/>
      <w:lvlText w:val="•"/>
      <w:lvlJc w:val="left"/>
      <w:pPr>
        <w:ind w:left="8260" w:hanging="569"/>
      </w:pPr>
      <w:rPr>
        <w:rFonts w:hint="default"/>
        <w:lang w:val="en-US" w:eastAsia="en-US" w:bidi="ar-SA"/>
      </w:rPr>
    </w:lvl>
  </w:abstractNum>
  <w:abstractNum w:abstractNumId="34" w15:restartNumberingAfterBreak="0">
    <w:nsid w:val="740D767C"/>
    <w:multiLevelType w:val="multilevel"/>
    <w:tmpl w:val="71BCD47C"/>
    <w:lvl w:ilvl="0">
      <w:start w:val="1"/>
      <w:numFmt w:val="decimal"/>
      <w:lvlText w:val="%1."/>
      <w:lvlJc w:val="left"/>
      <w:pPr>
        <w:ind w:left="813" w:hanging="709"/>
      </w:pPr>
      <w:rPr>
        <w:rFonts w:ascii="Verdana" w:eastAsia="Verdana" w:hAnsi="Verdana" w:cs="Verdana" w:hint="default"/>
        <w:b w:val="0"/>
        <w:bCs w:val="0"/>
        <w:i w:val="0"/>
        <w:iCs w:val="0"/>
        <w:spacing w:val="0"/>
        <w:w w:val="100"/>
        <w:sz w:val="24"/>
        <w:szCs w:val="24"/>
        <w:lang w:val="en-US" w:eastAsia="en-US" w:bidi="ar-SA"/>
      </w:rPr>
    </w:lvl>
    <w:lvl w:ilvl="1">
      <w:start w:val="1"/>
      <w:numFmt w:val="bullet"/>
      <w:lvlText w:val=""/>
      <w:lvlJc w:val="left"/>
      <w:pPr>
        <w:ind w:left="466" w:hanging="360"/>
      </w:pPr>
      <w:rPr>
        <w:rFonts w:ascii="Symbol" w:hAnsi="Symbol" w:hint="default"/>
      </w:rPr>
    </w:lvl>
    <w:lvl w:ilvl="2">
      <w:start w:val="1"/>
      <w:numFmt w:val="lowerRoman"/>
      <w:lvlText w:val="(%3)"/>
      <w:lvlJc w:val="left"/>
      <w:pPr>
        <w:ind w:left="1175" w:hanging="360"/>
      </w:pPr>
      <w:rPr>
        <w:rFonts w:ascii="Verdana" w:eastAsia="Verdana" w:hAnsi="Verdana" w:cs="Verdana" w:hint="default"/>
        <w:b w:val="0"/>
        <w:bCs w:val="0"/>
        <w:i w:val="0"/>
        <w:iCs w:val="0"/>
        <w:spacing w:val="-1"/>
        <w:w w:val="100"/>
        <w:sz w:val="24"/>
        <w:szCs w:val="24"/>
        <w:lang w:val="en-US" w:eastAsia="en-US" w:bidi="ar-SA"/>
      </w:rPr>
    </w:lvl>
    <w:lvl w:ilvl="3">
      <w:numFmt w:val="bullet"/>
      <w:lvlText w:val=""/>
      <w:lvlJc w:val="left"/>
      <w:pPr>
        <w:ind w:left="1240" w:hanging="284"/>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435" w:hanging="284"/>
      </w:pPr>
      <w:rPr>
        <w:rFonts w:hint="default"/>
        <w:lang w:val="en-US" w:eastAsia="en-US" w:bidi="ar-SA"/>
      </w:rPr>
    </w:lvl>
    <w:lvl w:ilvl="5">
      <w:numFmt w:val="bullet"/>
      <w:lvlText w:val="•"/>
      <w:lvlJc w:val="left"/>
      <w:pPr>
        <w:ind w:left="4532" w:hanging="284"/>
      </w:pPr>
      <w:rPr>
        <w:rFonts w:hint="default"/>
        <w:lang w:val="en-US" w:eastAsia="en-US" w:bidi="ar-SA"/>
      </w:rPr>
    </w:lvl>
    <w:lvl w:ilvl="6">
      <w:numFmt w:val="bullet"/>
      <w:lvlText w:val="•"/>
      <w:lvlJc w:val="left"/>
      <w:pPr>
        <w:ind w:left="5630" w:hanging="284"/>
      </w:pPr>
      <w:rPr>
        <w:rFonts w:hint="default"/>
        <w:lang w:val="en-US" w:eastAsia="en-US" w:bidi="ar-SA"/>
      </w:rPr>
    </w:lvl>
    <w:lvl w:ilvl="7">
      <w:numFmt w:val="bullet"/>
      <w:lvlText w:val="•"/>
      <w:lvlJc w:val="left"/>
      <w:pPr>
        <w:ind w:left="6727" w:hanging="284"/>
      </w:pPr>
      <w:rPr>
        <w:rFonts w:hint="default"/>
        <w:lang w:val="en-US" w:eastAsia="en-US" w:bidi="ar-SA"/>
      </w:rPr>
    </w:lvl>
    <w:lvl w:ilvl="8">
      <w:numFmt w:val="bullet"/>
      <w:lvlText w:val="•"/>
      <w:lvlJc w:val="left"/>
      <w:pPr>
        <w:ind w:left="7825" w:hanging="284"/>
      </w:pPr>
      <w:rPr>
        <w:rFonts w:hint="default"/>
        <w:lang w:val="en-US" w:eastAsia="en-US" w:bidi="ar-SA"/>
      </w:rPr>
    </w:lvl>
  </w:abstractNum>
  <w:abstractNum w:abstractNumId="35" w15:restartNumberingAfterBreak="0">
    <w:nsid w:val="755B6E5F"/>
    <w:multiLevelType w:val="hybridMultilevel"/>
    <w:tmpl w:val="1214DB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73C1AA9"/>
    <w:multiLevelType w:val="hybridMultilevel"/>
    <w:tmpl w:val="0FBE6E8C"/>
    <w:lvl w:ilvl="0" w:tplc="0C6E27F4">
      <w:start w:val="1"/>
      <w:numFmt w:val="decimal"/>
      <w:lvlText w:val="%1."/>
      <w:lvlJc w:val="left"/>
      <w:pPr>
        <w:ind w:left="1441" w:hanging="721"/>
      </w:pPr>
      <w:rPr>
        <w:rFonts w:hint="default"/>
        <w:spacing w:val="0"/>
        <w:w w:val="100"/>
        <w:lang w:val="en-US" w:eastAsia="en-US" w:bidi="ar-SA"/>
      </w:rPr>
    </w:lvl>
    <w:lvl w:ilvl="1" w:tplc="08090019" w:tentative="1">
      <w:start w:val="1"/>
      <w:numFmt w:val="lowerLetter"/>
      <w:lvlText w:val="%2."/>
      <w:lvlJc w:val="left"/>
      <w:pPr>
        <w:ind w:left="1924" w:hanging="360"/>
      </w:pPr>
    </w:lvl>
    <w:lvl w:ilvl="2" w:tplc="0809001B" w:tentative="1">
      <w:start w:val="1"/>
      <w:numFmt w:val="lowerRoman"/>
      <w:lvlText w:val="%3."/>
      <w:lvlJc w:val="right"/>
      <w:pPr>
        <w:ind w:left="2644" w:hanging="180"/>
      </w:pPr>
    </w:lvl>
    <w:lvl w:ilvl="3" w:tplc="0809000F" w:tentative="1">
      <w:start w:val="1"/>
      <w:numFmt w:val="decimal"/>
      <w:lvlText w:val="%4."/>
      <w:lvlJc w:val="left"/>
      <w:pPr>
        <w:ind w:left="3364" w:hanging="360"/>
      </w:pPr>
    </w:lvl>
    <w:lvl w:ilvl="4" w:tplc="08090019" w:tentative="1">
      <w:start w:val="1"/>
      <w:numFmt w:val="lowerLetter"/>
      <w:lvlText w:val="%5."/>
      <w:lvlJc w:val="left"/>
      <w:pPr>
        <w:ind w:left="4084" w:hanging="360"/>
      </w:pPr>
    </w:lvl>
    <w:lvl w:ilvl="5" w:tplc="0809001B" w:tentative="1">
      <w:start w:val="1"/>
      <w:numFmt w:val="lowerRoman"/>
      <w:lvlText w:val="%6."/>
      <w:lvlJc w:val="right"/>
      <w:pPr>
        <w:ind w:left="4804" w:hanging="180"/>
      </w:pPr>
    </w:lvl>
    <w:lvl w:ilvl="6" w:tplc="0809000F" w:tentative="1">
      <w:start w:val="1"/>
      <w:numFmt w:val="decimal"/>
      <w:lvlText w:val="%7."/>
      <w:lvlJc w:val="left"/>
      <w:pPr>
        <w:ind w:left="5524" w:hanging="360"/>
      </w:pPr>
    </w:lvl>
    <w:lvl w:ilvl="7" w:tplc="08090019" w:tentative="1">
      <w:start w:val="1"/>
      <w:numFmt w:val="lowerLetter"/>
      <w:lvlText w:val="%8."/>
      <w:lvlJc w:val="left"/>
      <w:pPr>
        <w:ind w:left="6244" w:hanging="360"/>
      </w:pPr>
    </w:lvl>
    <w:lvl w:ilvl="8" w:tplc="0809001B" w:tentative="1">
      <w:start w:val="1"/>
      <w:numFmt w:val="lowerRoman"/>
      <w:lvlText w:val="%9."/>
      <w:lvlJc w:val="right"/>
      <w:pPr>
        <w:ind w:left="6964" w:hanging="180"/>
      </w:pPr>
    </w:lvl>
  </w:abstractNum>
  <w:abstractNum w:abstractNumId="37" w15:restartNumberingAfterBreak="0">
    <w:nsid w:val="7955095F"/>
    <w:multiLevelType w:val="multilevel"/>
    <w:tmpl w:val="74B0E5FE"/>
    <w:lvl w:ilvl="0">
      <w:start w:val="3"/>
      <w:numFmt w:val="decimal"/>
      <w:lvlText w:val="%1"/>
      <w:lvlJc w:val="left"/>
      <w:pPr>
        <w:ind w:left="957" w:hanging="721"/>
      </w:pPr>
      <w:rPr>
        <w:rFonts w:hint="default"/>
        <w:lang w:val="en-US" w:eastAsia="en-US" w:bidi="ar-SA"/>
      </w:rPr>
    </w:lvl>
    <w:lvl w:ilvl="1">
      <w:start w:val="1"/>
      <w:numFmt w:val="decimal"/>
      <w:lvlText w:val="%1.%2"/>
      <w:lvlJc w:val="left"/>
      <w:pPr>
        <w:ind w:left="957" w:hanging="721"/>
      </w:pPr>
      <w:rPr>
        <w:rFonts w:hint="default"/>
        <w:lang w:val="en-US" w:eastAsia="en-US" w:bidi="ar-SA"/>
      </w:rPr>
    </w:lvl>
    <w:lvl w:ilvl="2">
      <w:start w:val="2"/>
      <w:numFmt w:val="decimal"/>
      <w:lvlText w:val="%1.%2.%3"/>
      <w:lvlJc w:val="left"/>
      <w:pPr>
        <w:ind w:left="957" w:hanging="721"/>
      </w:pPr>
      <w:rPr>
        <w:rFonts w:ascii="Verdana" w:eastAsia="Verdana" w:hAnsi="Verdana" w:cs="Verdana" w:hint="default"/>
        <w:b w:val="0"/>
        <w:bCs w:val="0"/>
        <w:i w:val="0"/>
        <w:iCs w:val="0"/>
        <w:spacing w:val="-1"/>
        <w:w w:val="100"/>
        <w:sz w:val="24"/>
        <w:szCs w:val="24"/>
        <w:lang w:val="en-US" w:eastAsia="en-US" w:bidi="ar-SA"/>
      </w:rPr>
    </w:lvl>
    <w:lvl w:ilvl="3">
      <w:start w:val="1"/>
      <w:numFmt w:val="lowerRoman"/>
      <w:lvlText w:val="(%4)"/>
      <w:lvlJc w:val="left"/>
      <w:pPr>
        <w:ind w:left="1523" w:hanging="576"/>
      </w:pPr>
      <w:rPr>
        <w:rFonts w:ascii="Verdana" w:eastAsia="Verdana" w:hAnsi="Verdana" w:cs="Verdana" w:hint="default"/>
        <w:b w:val="0"/>
        <w:bCs w:val="0"/>
        <w:i w:val="0"/>
        <w:iCs w:val="0"/>
        <w:spacing w:val="-1"/>
        <w:w w:val="100"/>
        <w:sz w:val="24"/>
        <w:szCs w:val="24"/>
        <w:lang w:val="en-US" w:eastAsia="en-US" w:bidi="ar-SA"/>
      </w:rPr>
    </w:lvl>
    <w:lvl w:ilvl="4">
      <w:numFmt w:val="bullet"/>
      <w:lvlText w:val="•"/>
      <w:lvlJc w:val="left"/>
      <w:pPr>
        <w:ind w:left="4353" w:hanging="576"/>
      </w:pPr>
      <w:rPr>
        <w:rFonts w:hint="default"/>
        <w:lang w:val="en-US" w:eastAsia="en-US" w:bidi="ar-SA"/>
      </w:rPr>
    </w:lvl>
    <w:lvl w:ilvl="5">
      <w:numFmt w:val="bullet"/>
      <w:lvlText w:val="•"/>
      <w:lvlJc w:val="left"/>
      <w:pPr>
        <w:ind w:left="5297" w:hanging="576"/>
      </w:pPr>
      <w:rPr>
        <w:rFonts w:hint="default"/>
        <w:lang w:val="en-US" w:eastAsia="en-US" w:bidi="ar-SA"/>
      </w:rPr>
    </w:lvl>
    <w:lvl w:ilvl="6">
      <w:numFmt w:val="bullet"/>
      <w:lvlText w:val="•"/>
      <w:lvlJc w:val="left"/>
      <w:pPr>
        <w:ind w:left="6242" w:hanging="576"/>
      </w:pPr>
      <w:rPr>
        <w:rFonts w:hint="default"/>
        <w:lang w:val="en-US" w:eastAsia="en-US" w:bidi="ar-SA"/>
      </w:rPr>
    </w:lvl>
    <w:lvl w:ilvl="7">
      <w:numFmt w:val="bullet"/>
      <w:lvlText w:val="•"/>
      <w:lvlJc w:val="left"/>
      <w:pPr>
        <w:ind w:left="7186" w:hanging="576"/>
      </w:pPr>
      <w:rPr>
        <w:rFonts w:hint="default"/>
        <w:lang w:val="en-US" w:eastAsia="en-US" w:bidi="ar-SA"/>
      </w:rPr>
    </w:lvl>
    <w:lvl w:ilvl="8">
      <w:numFmt w:val="bullet"/>
      <w:lvlText w:val="•"/>
      <w:lvlJc w:val="left"/>
      <w:pPr>
        <w:ind w:left="8131" w:hanging="576"/>
      </w:pPr>
      <w:rPr>
        <w:rFonts w:hint="default"/>
        <w:lang w:val="en-US" w:eastAsia="en-US" w:bidi="ar-SA"/>
      </w:rPr>
    </w:lvl>
  </w:abstractNum>
  <w:abstractNum w:abstractNumId="38" w15:restartNumberingAfterBreak="0">
    <w:nsid w:val="798A6714"/>
    <w:multiLevelType w:val="hybridMultilevel"/>
    <w:tmpl w:val="4DDA32FA"/>
    <w:lvl w:ilvl="0" w:tplc="2F7868FC">
      <w:start w:val="1"/>
      <w:numFmt w:val="lowerRoman"/>
      <w:lvlText w:val="(%1)"/>
      <w:lvlJc w:val="left"/>
      <w:pPr>
        <w:ind w:left="1523" w:hanging="567"/>
      </w:pPr>
      <w:rPr>
        <w:rFonts w:ascii="Verdana" w:eastAsia="Verdana" w:hAnsi="Verdana" w:cs="Verdana" w:hint="default"/>
        <w:b w:val="0"/>
        <w:bCs w:val="0"/>
        <w:i w:val="0"/>
        <w:iCs w:val="0"/>
        <w:spacing w:val="-1"/>
        <w:w w:val="100"/>
        <w:sz w:val="24"/>
        <w:szCs w:val="24"/>
        <w:lang w:val="en-US" w:eastAsia="en-US" w:bidi="ar-SA"/>
      </w:rPr>
    </w:lvl>
    <w:lvl w:ilvl="1" w:tplc="173A80A6">
      <w:numFmt w:val="bullet"/>
      <w:lvlText w:val="•"/>
      <w:lvlJc w:val="left"/>
      <w:pPr>
        <w:ind w:left="2370" w:hanging="567"/>
      </w:pPr>
      <w:rPr>
        <w:rFonts w:hint="default"/>
        <w:lang w:val="en-US" w:eastAsia="en-US" w:bidi="ar-SA"/>
      </w:rPr>
    </w:lvl>
    <w:lvl w:ilvl="2" w:tplc="EEFCB958">
      <w:numFmt w:val="bullet"/>
      <w:lvlText w:val="•"/>
      <w:lvlJc w:val="left"/>
      <w:pPr>
        <w:ind w:left="3220" w:hanging="567"/>
      </w:pPr>
      <w:rPr>
        <w:rFonts w:hint="default"/>
        <w:lang w:val="en-US" w:eastAsia="en-US" w:bidi="ar-SA"/>
      </w:rPr>
    </w:lvl>
    <w:lvl w:ilvl="3" w:tplc="DDD02AFA">
      <w:numFmt w:val="bullet"/>
      <w:lvlText w:val="•"/>
      <w:lvlJc w:val="left"/>
      <w:pPr>
        <w:ind w:left="4070" w:hanging="567"/>
      </w:pPr>
      <w:rPr>
        <w:rFonts w:hint="default"/>
        <w:lang w:val="en-US" w:eastAsia="en-US" w:bidi="ar-SA"/>
      </w:rPr>
    </w:lvl>
    <w:lvl w:ilvl="4" w:tplc="18FE282E">
      <w:numFmt w:val="bullet"/>
      <w:lvlText w:val="•"/>
      <w:lvlJc w:val="left"/>
      <w:pPr>
        <w:ind w:left="4920" w:hanging="567"/>
      </w:pPr>
      <w:rPr>
        <w:rFonts w:hint="default"/>
        <w:lang w:val="en-US" w:eastAsia="en-US" w:bidi="ar-SA"/>
      </w:rPr>
    </w:lvl>
    <w:lvl w:ilvl="5" w:tplc="D78E1EF8">
      <w:numFmt w:val="bullet"/>
      <w:lvlText w:val="•"/>
      <w:lvlJc w:val="left"/>
      <w:pPr>
        <w:ind w:left="5770" w:hanging="567"/>
      </w:pPr>
      <w:rPr>
        <w:rFonts w:hint="default"/>
        <w:lang w:val="en-US" w:eastAsia="en-US" w:bidi="ar-SA"/>
      </w:rPr>
    </w:lvl>
    <w:lvl w:ilvl="6" w:tplc="77E2990C">
      <w:numFmt w:val="bullet"/>
      <w:lvlText w:val="•"/>
      <w:lvlJc w:val="left"/>
      <w:pPr>
        <w:ind w:left="6620" w:hanging="567"/>
      </w:pPr>
      <w:rPr>
        <w:rFonts w:hint="default"/>
        <w:lang w:val="en-US" w:eastAsia="en-US" w:bidi="ar-SA"/>
      </w:rPr>
    </w:lvl>
    <w:lvl w:ilvl="7" w:tplc="C722EA96">
      <w:numFmt w:val="bullet"/>
      <w:lvlText w:val="•"/>
      <w:lvlJc w:val="left"/>
      <w:pPr>
        <w:ind w:left="7470" w:hanging="567"/>
      </w:pPr>
      <w:rPr>
        <w:rFonts w:hint="default"/>
        <w:lang w:val="en-US" w:eastAsia="en-US" w:bidi="ar-SA"/>
      </w:rPr>
    </w:lvl>
    <w:lvl w:ilvl="8" w:tplc="26C25CA4">
      <w:numFmt w:val="bullet"/>
      <w:lvlText w:val="•"/>
      <w:lvlJc w:val="left"/>
      <w:pPr>
        <w:ind w:left="8320" w:hanging="567"/>
      </w:pPr>
      <w:rPr>
        <w:rFonts w:hint="default"/>
        <w:lang w:val="en-US" w:eastAsia="en-US" w:bidi="ar-SA"/>
      </w:rPr>
    </w:lvl>
  </w:abstractNum>
  <w:abstractNum w:abstractNumId="39" w15:restartNumberingAfterBreak="0">
    <w:nsid w:val="7CFB6A3D"/>
    <w:multiLevelType w:val="hybridMultilevel"/>
    <w:tmpl w:val="C8B41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863053"/>
    <w:multiLevelType w:val="hybridMultilevel"/>
    <w:tmpl w:val="48E01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C9439D"/>
    <w:multiLevelType w:val="multilevel"/>
    <w:tmpl w:val="BA46B050"/>
    <w:lvl w:ilvl="0">
      <w:start w:val="1"/>
      <w:numFmt w:val="decimal"/>
      <w:lvlText w:val="%1."/>
      <w:lvlJc w:val="left"/>
      <w:pPr>
        <w:ind w:left="813" w:hanging="709"/>
      </w:pPr>
      <w:rPr>
        <w:rFonts w:ascii="Verdana" w:eastAsia="Verdana" w:hAnsi="Verdana" w:cs="Verdana" w:hint="default"/>
        <w:b w:val="0"/>
        <w:bCs w:val="0"/>
        <w:i w:val="0"/>
        <w:iCs w:val="0"/>
        <w:spacing w:val="0"/>
        <w:w w:val="100"/>
        <w:sz w:val="24"/>
        <w:szCs w:val="24"/>
        <w:lang w:val="en-US" w:eastAsia="en-US" w:bidi="ar-SA"/>
      </w:rPr>
    </w:lvl>
    <w:lvl w:ilvl="1">
      <w:start w:val="1"/>
      <w:numFmt w:val="bullet"/>
      <w:lvlText w:val=""/>
      <w:lvlJc w:val="left"/>
      <w:pPr>
        <w:ind w:left="466" w:hanging="360"/>
      </w:pPr>
      <w:rPr>
        <w:rFonts w:ascii="Symbol" w:hAnsi="Symbol" w:hint="default"/>
      </w:rPr>
    </w:lvl>
    <w:lvl w:ilvl="2">
      <w:start w:val="1"/>
      <w:numFmt w:val="lowerRoman"/>
      <w:lvlText w:val="(%3)"/>
      <w:lvlJc w:val="left"/>
      <w:pPr>
        <w:ind w:left="1175" w:hanging="360"/>
      </w:pPr>
      <w:rPr>
        <w:rFonts w:ascii="Verdana" w:eastAsia="Verdana" w:hAnsi="Verdana" w:cs="Verdana" w:hint="default"/>
        <w:b w:val="0"/>
        <w:bCs w:val="0"/>
        <w:i w:val="0"/>
        <w:iCs w:val="0"/>
        <w:spacing w:val="-1"/>
        <w:w w:val="100"/>
        <w:sz w:val="24"/>
        <w:szCs w:val="24"/>
        <w:lang w:val="en-US" w:eastAsia="en-US" w:bidi="ar-SA"/>
      </w:rPr>
    </w:lvl>
    <w:lvl w:ilvl="3">
      <w:numFmt w:val="bullet"/>
      <w:lvlText w:val=""/>
      <w:lvlJc w:val="left"/>
      <w:pPr>
        <w:ind w:left="1240" w:hanging="284"/>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435" w:hanging="284"/>
      </w:pPr>
      <w:rPr>
        <w:rFonts w:hint="default"/>
        <w:lang w:val="en-US" w:eastAsia="en-US" w:bidi="ar-SA"/>
      </w:rPr>
    </w:lvl>
    <w:lvl w:ilvl="5">
      <w:numFmt w:val="bullet"/>
      <w:lvlText w:val="•"/>
      <w:lvlJc w:val="left"/>
      <w:pPr>
        <w:ind w:left="4532" w:hanging="284"/>
      </w:pPr>
      <w:rPr>
        <w:rFonts w:hint="default"/>
        <w:lang w:val="en-US" w:eastAsia="en-US" w:bidi="ar-SA"/>
      </w:rPr>
    </w:lvl>
    <w:lvl w:ilvl="6">
      <w:numFmt w:val="bullet"/>
      <w:lvlText w:val="•"/>
      <w:lvlJc w:val="left"/>
      <w:pPr>
        <w:ind w:left="5630" w:hanging="284"/>
      </w:pPr>
      <w:rPr>
        <w:rFonts w:hint="default"/>
        <w:lang w:val="en-US" w:eastAsia="en-US" w:bidi="ar-SA"/>
      </w:rPr>
    </w:lvl>
    <w:lvl w:ilvl="7">
      <w:numFmt w:val="bullet"/>
      <w:lvlText w:val="•"/>
      <w:lvlJc w:val="left"/>
      <w:pPr>
        <w:ind w:left="6727" w:hanging="284"/>
      </w:pPr>
      <w:rPr>
        <w:rFonts w:hint="default"/>
        <w:lang w:val="en-US" w:eastAsia="en-US" w:bidi="ar-SA"/>
      </w:rPr>
    </w:lvl>
    <w:lvl w:ilvl="8">
      <w:numFmt w:val="bullet"/>
      <w:lvlText w:val="•"/>
      <w:lvlJc w:val="left"/>
      <w:pPr>
        <w:ind w:left="7825" w:hanging="284"/>
      </w:pPr>
      <w:rPr>
        <w:rFonts w:hint="default"/>
        <w:lang w:val="en-US" w:eastAsia="en-US" w:bidi="ar-SA"/>
      </w:rPr>
    </w:lvl>
  </w:abstractNum>
  <w:num w:numId="1">
    <w:abstractNumId w:val="7"/>
  </w:num>
  <w:num w:numId="2">
    <w:abstractNumId w:val="30"/>
  </w:num>
  <w:num w:numId="3">
    <w:abstractNumId w:val="18"/>
  </w:num>
  <w:num w:numId="4">
    <w:abstractNumId w:val="10"/>
  </w:num>
  <w:num w:numId="5">
    <w:abstractNumId w:val="22"/>
  </w:num>
  <w:num w:numId="6">
    <w:abstractNumId w:val="4"/>
  </w:num>
  <w:num w:numId="7">
    <w:abstractNumId w:val="25"/>
  </w:num>
  <w:num w:numId="8">
    <w:abstractNumId w:val="37"/>
  </w:num>
  <w:num w:numId="9">
    <w:abstractNumId w:val="5"/>
  </w:num>
  <w:num w:numId="10">
    <w:abstractNumId w:val="38"/>
  </w:num>
  <w:num w:numId="11">
    <w:abstractNumId w:val="21"/>
  </w:num>
  <w:num w:numId="12">
    <w:abstractNumId w:val="17"/>
  </w:num>
  <w:num w:numId="13">
    <w:abstractNumId w:val="8"/>
  </w:num>
  <w:num w:numId="14">
    <w:abstractNumId w:val="33"/>
  </w:num>
  <w:num w:numId="15">
    <w:abstractNumId w:val="16"/>
  </w:num>
  <w:num w:numId="16">
    <w:abstractNumId w:val="36"/>
  </w:num>
  <w:num w:numId="17">
    <w:abstractNumId w:val="24"/>
  </w:num>
  <w:num w:numId="18">
    <w:abstractNumId w:val="12"/>
  </w:num>
  <w:num w:numId="19">
    <w:abstractNumId w:val="14"/>
  </w:num>
  <w:num w:numId="20">
    <w:abstractNumId w:val="13"/>
  </w:num>
  <w:num w:numId="21">
    <w:abstractNumId w:val="41"/>
  </w:num>
  <w:num w:numId="22">
    <w:abstractNumId w:val="9"/>
  </w:num>
  <w:num w:numId="23">
    <w:abstractNumId w:val="34"/>
  </w:num>
  <w:num w:numId="24">
    <w:abstractNumId w:val="32"/>
  </w:num>
  <w:num w:numId="25">
    <w:abstractNumId w:val="26"/>
  </w:num>
  <w:num w:numId="26">
    <w:abstractNumId w:val="23"/>
  </w:num>
  <w:num w:numId="27">
    <w:abstractNumId w:val="3"/>
  </w:num>
  <w:num w:numId="28">
    <w:abstractNumId w:val="1"/>
  </w:num>
  <w:num w:numId="29">
    <w:abstractNumId w:val="27"/>
  </w:num>
  <w:num w:numId="30">
    <w:abstractNumId w:val="6"/>
  </w:num>
  <w:num w:numId="31">
    <w:abstractNumId w:val="29"/>
  </w:num>
  <w:num w:numId="32">
    <w:abstractNumId w:val="15"/>
  </w:num>
  <w:num w:numId="33">
    <w:abstractNumId w:val="35"/>
  </w:num>
  <w:num w:numId="34">
    <w:abstractNumId w:val="39"/>
  </w:num>
  <w:num w:numId="35">
    <w:abstractNumId w:val="2"/>
  </w:num>
  <w:num w:numId="36">
    <w:abstractNumId w:val="19"/>
  </w:num>
  <w:num w:numId="37">
    <w:abstractNumId w:val="40"/>
  </w:num>
  <w:num w:numId="38">
    <w:abstractNumId w:val="31"/>
  </w:num>
  <w:num w:numId="39">
    <w:abstractNumId w:val="11"/>
  </w:num>
  <w:num w:numId="40">
    <w:abstractNumId w:val="20"/>
  </w:num>
  <w:num w:numId="41">
    <w:abstractNumId w:val="0"/>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0E"/>
    <w:rsid w:val="000048E4"/>
    <w:rsid w:val="000227BB"/>
    <w:rsid w:val="00035D76"/>
    <w:rsid w:val="00054525"/>
    <w:rsid w:val="00060120"/>
    <w:rsid w:val="000625FE"/>
    <w:rsid w:val="000627EB"/>
    <w:rsid w:val="00070F6B"/>
    <w:rsid w:val="000D6A7D"/>
    <w:rsid w:val="0010188D"/>
    <w:rsid w:val="001141FB"/>
    <w:rsid w:val="0013150E"/>
    <w:rsid w:val="00172AB6"/>
    <w:rsid w:val="001A6E27"/>
    <w:rsid w:val="001B2CA5"/>
    <w:rsid w:val="001F7C72"/>
    <w:rsid w:val="0021280E"/>
    <w:rsid w:val="002243F4"/>
    <w:rsid w:val="002335D4"/>
    <w:rsid w:val="00251B06"/>
    <w:rsid w:val="00260BC9"/>
    <w:rsid w:val="002B5A4F"/>
    <w:rsid w:val="00300671"/>
    <w:rsid w:val="00361AE7"/>
    <w:rsid w:val="003B356F"/>
    <w:rsid w:val="003D4D84"/>
    <w:rsid w:val="003D7529"/>
    <w:rsid w:val="00471BC7"/>
    <w:rsid w:val="004A0F41"/>
    <w:rsid w:val="004C0562"/>
    <w:rsid w:val="004F4084"/>
    <w:rsid w:val="0051135C"/>
    <w:rsid w:val="005122AC"/>
    <w:rsid w:val="00554AD6"/>
    <w:rsid w:val="00573978"/>
    <w:rsid w:val="005944A4"/>
    <w:rsid w:val="005D0CB5"/>
    <w:rsid w:val="005D2620"/>
    <w:rsid w:val="00606D41"/>
    <w:rsid w:val="00651638"/>
    <w:rsid w:val="006B33F8"/>
    <w:rsid w:val="006B7E55"/>
    <w:rsid w:val="0071151C"/>
    <w:rsid w:val="00721E06"/>
    <w:rsid w:val="0073023C"/>
    <w:rsid w:val="00742ECE"/>
    <w:rsid w:val="007471B2"/>
    <w:rsid w:val="007518B9"/>
    <w:rsid w:val="00794C17"/>
    <w:rsid w:val="007A050B"/>
    <w:rsid w:val="007C7FFE"/>
    <w:rsid w:val="00816D34"/>
    <w:rsid w:val="00816D9B"/>
    <w:rsid w:val="008265D2"/>
    <w:rsid w:val="0085091A"/>
    <w:rsid w:val="0085486E"/>
    <w:rsid w:val="00925E6D"/>
    <w:rsid w:val="00927375"/>
    <w:rsid w:val="009569E7"/>
    <w:rsid w:val="0097651B"/>
    <w:rsid w:val="009E51CA"/>
    <w:rsid w:val="009F3B41"/>
    <w:rsid w:val="00A00E13"/>
    <w:rsid w:val="00A0198D"/>
    <w:rsid w:val="00A1527C"/>
    <w:rsid w:val="00A24CDF"/>
    <w:rsid w:val="00A85E59"/>
    <w:rsid w:val="00AE74D4"/>
    <w:rsid w:val="00AE7655"/>
    <w:rsid w:val="00AF3672"/>
    <w:rsid w:val="00B05AD8"/>
    <w:rsid w:val="00B40BDE"/>
    <w:rsid w:val="00B5063D"/>
    <w:rsid w:val="00BA6793"/>
    <w:rsid w:val="00BC296D"/>
    <w:rsid w:val="00BD5D7C"/>
    <w:rsid w:val="00C22D6D"/>
    <w:rsid w:val="00C3062A"/>
    <w:rsid w:val="00C37C17"/>
    <w:rsid w:val="00C415CE"/>
    <w:rsid w:val="00C533AF"/>
    <w:rsid w:val="00C62098"/>
    <w:rsid w:val="00C8043B"/>
    <w:rsid w:val="00C87C27"/>
    <w:rsid w:val="00CA0821"/>
    <w:rsid w:val="00D06CF0"/>
    <w:rsid w:val="00D33548"/>
    <w:rsid w:val="00D57DF7"/>
    <w:rsid w:val="00D72C9E"/>
    <w:rsid w:val="00DB122D"/>
    <w:rsid w:val="00DF6B96"/>
    <w:rsid w:val="00E137DE"/>
    <w:rsid w:val="00E660AB"/>
    <w:rsid w:val="00EA1C78"/>
    <w:rsid w:val="00EB677A"/>
    <w:rsid w:val="00EF1DA6"/>
    <w:rsid w:val="00EF66C9"/>
    <w:rsid w:val="00F238A2"/>
    <w:rsid w:val="00F34663"/>
    <w:rsid w:val="00F61E54"/>
    <w:rsid w:val="00F71998"/>
    <w:rsid w:val="00FB34C8"/>
    <w:rsid w:val="00FE04C3"/>
    <w:rsid w:val="00FF57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AD14A"/>
  <w15:chartTrackingRefBased/>
  <w15:docId w15:val="{62199D61-A424-4B5E-AA7D-06B7B847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TSB Headings"/>
    <w:basedOn w:val="Normal"/>
    <w:next w:val="Normal"/>
    <w:link w:val="Heading1Char"/>
    <w:uiPriority w:val="9"/>
    <w:qFormat/>
    <w:rsid w:val="00212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2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8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8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8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
    <w:rsid w:val="002128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128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8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8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8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80E"/>
    <w:rPr>
      <w:rFonts w:eastAsiaTheme="majorEastAsia" w:cstheme="majorBidi"/>
      <w:color w:val="272727" w:themeColor="text1" w:themeTint="D8"/>
    </w:rPr>
  </w:style>
  <w:style w:type="paragraph" w:styleId="Title">
    <w:name w:val="Title"/>
    <w:basedOn w:val="Normal"/>
    <w:next w:val="Normal"/>
    <w:link w:val="TitleChar"/>
    <w:uiPriority w:val="10"/>
    <w:qFormat/>
    <w:rsid w:val="00212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80E"/>
    <w:pPr>
      <w:spacing w:before="160"/>
      <w:jc w:val="center"/>
    </w:pPr>
    <w:rPr>
      <w:i/>
      <w:iCs/>
      <w:color w:val="404040" w:themeColor="text1" w:themeTint="BF"/>
    </w:rPr>
  </w:style>
  <w:style w:type="character" w:customStyle="1" w:styleId="QuoteChar">
    <w:name w:val="Quote Char"/>
    <w:basedOn w:val="DefaultParagraphFont"/>
    <w:link w:val="Quote"/>
    <w:uiPriority w:val="29"/>
    <w:rsid w:val="0021280E"/>
    <w:rPr>
      <w:i/>
      <w:iCs/>
      <w:color w:val="404040" w:themeColor="text1" w:themeTint="BF"/>
    </w:rPr>
  </w:style>
  <w:style w:type="paragraph" w:styleId="ListParagraph">
    <w:name w:val="List Paragraph"/>
    <w:basedOn w:val="Normal"/>
    <w:link w:val="ListParagraphChar"/>
    <w:uiPriority w:val="34"/>
    <w:qFormat/>
    <w:rsid w:val="0021280E"/>
    <w:pPr>
      <w:ind w:left="720"/>
      <w:contextualSpacing/>
    </w:pPr>
  </w:style>
  <w:style w:type="character" w:styleId="IntenseEmphasis">
    <w:name w:val="Intense Emphasis"/>
    <w:basedOn w:val="DefaultParagraphFont"/>
    <w:uiPriority w:val="21"/>
    <w:qFormat/>
    <w:rsid w:val="0021280E"/>
    <w:rPr>
      <w:i/>
      <w:iCs/>
      <w:color w:val="0F4761" w:themeColor="accent1" w:themeShade="BF"/>
    </w:rPr>
  </w:style>
  <w:style w:type="paragraph" w:styleId="IntenseQuote">
    <w:name w:val="Intense Quote"/>
    <w:basedOn w:val="Normal"/>
    <w:next w:val="Normal"/>
    <w:link w:val="IntenseQuoteChar"/>
    <w:uiPriority w:val="30"/>
    <w:qFormat/>
    <w:rsid w:val="00212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80E"/>
    <w:rPr>
      <w:i/>
      <w:iCs/>
      <w:color w:val="0F4761" w:themeColor="accent1" w:themeShade="BF"/>
    </w:rPr>
  </w:style>
  <w:style w:type="character" w:styleId="IntenseReference">
    <w:name w:val="Intense Reference"/>
    <w:basedOn w:val="DefaultParagraphFont"/>
    <w:uiPriority w:val="32"/>
    <w:qFormat/>
    <w:rsid w:val="0021280E"/>
    <w:rPr>
      <w:b/>
      <w:bCs/>
      <w:smallCaps/>
      <w:color w:val="0F4761" w:themeColor="accent1" w:themeShade="BF"/>
      <w:spacing w:val="5"/>
    </w:rPr>
  </w:style>
  <w:style w:type="paragraph" w:styleId="TOC7">
    <w:name w:val="toc 7"/>
    <w:basedOn w:val="Normal"/>
    <w:next w:val="Normal"/>
    <w:autoRedefine/>
    <w:uiPriority w:val="39"/>
    <w:unhideWhenUsed/>
    <w:rsid w:val="0021280E"/>
    <w:pPr>
      <w:spacing w:before="120" w:after="120" w:line="240" w:lineRule="auto"/>
      <w:ind w:left="1440"/>
    </w:pPr>
    <w:rPr>
      <w:rFonts w:ascii="Arial" w:eastAsia="MS Mincho" w:hAnsi="Arial" w:cs="Times New Roman"/>
      <w:kern w:val="0"/>
      <w:sz w:val="20"/>
      <w:lang w:val="en-US"/>
      <w14:ligatures w14:val="none"/>
    </w:rPr>
  </w:style>
  <w:style w:type="paragraph" w:styleId="BodyText">
    <w:name w:val="Body Text"/>
    <w:basedOn w:val="Normal"/>
    <w:link w:val="BodyTextChar"/>
    <w:uiPriority w:val="1"/>
    <w:qFormat/>
    <w:rsid w:val="0021280E"/>
    <w:pPr>
      <w:widowControl w:val="0"/>
      <w:autoSpaceDE w:val="0"/>
      <w:autoSpaceDN w:val="0"/>
      <w:spacing w:after="0" w:line="240" w:lineRule="auto"/>
      <w:ind w:left="957"/>
    </w:pPr>
    <w:rPr>
      <w:rFonts w:ascii="Verdana" w:eastAsia="Verdana" w:hAnsi="Verdana" w:cs="Verdana"/>
      <w:kern w:val="0"/>
      <w:lang w:val="en-US"/>
      <w14:ligatures w14:val="none"/>
    </w:rPr>
  </w:style>
  <w:style w:type="character" w:customStyle="1" w:styleId="BodyTextChar">
    <w:name w:val="Body Text Char"/>
    <w:basedOn w:val="DefaultParagraphFont"/>
    <w:link w:val="BodyText"/>
    <w:uiPriority w:val="1"/>
    <w:rsid w:val="0021280E"/>
    <w:rPr>
      <w:rFonts w:ascii="Verdana" w:eastAsia="Verdana" w:hAnsi="Verdana" w:cs="Verdana"/>
      <w:kern w:val="0"/>
      <w:lang w:val="en-US"/>
      <w14:ligatures w14:val="none"/>
    </w:rPr>
  </w:style>
  <w:style w:type="paragraph" w:styleId="TOC1">
    <w:name w:val="toc 1"/>
    <w:basedOn w:val="Normal"/>
    <w:next w:val="Normal"/>
    <w:autoRedefine/>
    <w:uiPriority w:val="39"/>
    <w:unhideWhenUsed/>
    <w:qFormat/>
    <w:rsid w:val="0021280E"/>
    <w:pPr>
      <w:numPr>
        <w:numId w:val="7"/>
      </w:numPr>
      <w:tabs>
        <w:tab w:val="right" w:leader="dot" w:pos="9338"/>
      </w:tabs>
      <w:spacing w:before="120" w:after="120" w:line="240" w:lineRule="auto"/>
    </w:pPr>
    <w:rPr>
      <w:rFonts w:ascii="Arial" w:eastAsia="MS Mincho" w:hAnsi="Arial" w:cs="Times New Roman"/>
      <w:kern w:val="0"/>
      <w:sz w:val="22"/>
      <w:lang w:val="en-US"/>
      <w14:ligatures w14:val="none"/>
    </w:rPr>
  </w:style>
  <w:style w:type="paragraph" w:styleId="BalloonText">
    <w:name w:val="Balloon Text"/>
    <w:basedOn w:val="Normal"/>
    <w:link w:val="BalloonTextChar"/>
    <w:uiPriority w:val="99"/>
    <w:semiHidden/>
    <w:unhideWhenUsed/>
    <w:rsid w:val="0021280E"/>
    <w:pPr>
      <w:spacing w:after="0" w:line="240" w:lineRule="auto"/>
    </w:pPr>
    <w:rPr>
      <w:rFonts w:ascii="Lucida Grande" w:eastAsia="MS Mincho" w:hAnsi="Lucida Grande" w:cs="Times New Roman"/>
      <w:kern w:val="0"/>
      <w:sz w:val="18"/>
      <w:szCs w:val="18"/>
      <w:lang w:val="x-none" w:eastAsia="x-none"/>
      <w14:ligatures w14:val="none"/>
    </w:rPr>
  </w:style>
  <w:style w:type="character" w:customStyle="1" w:styleId="BalloonTextChar">
    <w:name w:val="Balloon Text Char"/>
    <w:basedOn w:val="DefaultParagraphFont"/>
    <w:link w:val="BalloonText"/>
    <w:uiPriority w:val="99"/>
    <w:semiHidden/>
    <w:rsid w:val="0021280E"/>
    <w:rPr>
      <w:rFonts w:ascii="Lucida Grande" w:eastAsia="MS Mincho" w:hAnsi="Lucida Grande" w:cs="Times New Roman"/>
      <w:kern w:val="0"/>
      <w:sz w:val="18"/>
      <w:szCs w:val="18"/>
      <w:lang w:val="x-none" w:eastAsia="x-none"/>
      <w14:ligatures w14:val="none"/>
    </w:rPr>
  </w:style>
  <w:style w:type="paragraph" w:styleId="Header">
    <w:name w:val="header"/>
    <w:basedOn w:val="Normal"/>
    <w:link w:val="HeaderChar"/>
    <w:uiPriority w:val="99"/>
    <w:unhideWhenUsed/>
    <w:rsid w:val="00C87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7C27"/>
  </w:style>
  <w:style w:type="paragraph" w:styleId="Footer">
    <w:name w:val="footer"/>
    <w:basedOn w:val="Normal"/>
    <w:link w:val="FooterChar"/>
    <w:uiPriority w:val="99"/>
    <w:unhideWhenUsed/>
    <w:rsid w:val="00C87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7C27"/>
  </w:style>
  <w:style w:type="character" w:styleId="Hyperlink">
    <w:name w:val="Hyperlink"/>
    <w:basedOn w:val="DefaultParagraphFont"/>
    <w:uiPriority w:val="99"/>
    <w:unhideWhenUsed/>
    <w:rsid w:val="007A050B"/>
    <w:rPr>
      <w:color w:val="0000FF"/>
      <w:u w:val="single"/>
    </w:rPr>
  </w:style>
  <w:style w:type="paragraph" w:customStyle="1" w:styleId="TSB-PolicyBullets">
    <w:name w:val="TSB - Policy Bullets"/>
    <w:basedOn w:val="ListParagraph"/>
    <w:link w:val="TSB-PolicyBulletsChar"/>
    <w:autoRedefine/>
    <w:qFormat/>
    <w:rsid w:val="007A050B"/>
    <w:pPr>
      <w:numPr>
        <w:numId w:val="25"/>
      </w:numPr>
      <w:tabs>
        <w:tab w:val="left" w:pos="3686"/>
      </w:tabs>
      <w:spacing w:before="200" w:after="120" w:line="276" w:lineRule="auto"/>
      <w:ind w:left="2137" w:hanging="357"/>
      <w:contextualSpacing w:val="0"/>
      <w:jc w:val="both"/>
    </w:pPr>
    <w:rPr>
      <w:kern w:val="0"/>
      <w:sz w:val="22"/>
      <w:szCs w:val="22"/>
      <w14:ligatures w14:val="none"/>
    </w:rPr>
  </w:style>
  <w:style w:type="character" w:customStyle="1" w:styleId="ListParagraphChar">
    <w:name w:val="List Paragraph Char"/>
    <w:basedOn w:val="DefaultParagraphFont"/>
    <w:link w:val="ListParagraph"/>
    <w:uiPriority w:val="34"/>
    <w:rsid w:val="007A050B"/>
  </w:style>
  <w:style w:type="character" w:customStyle="1" w:styleId="TSB-PolicyBulletsChar">
    <w:name w:val="TSB - Policy Bullets Char"/>
    <w:basedOn w:val="ListParagraphChar"/>
    <w:link w:val="TSB-PolicyBullets"/>
    <w:rsid w:val="007A050B"/>
    <w:rPr>
      <w:kern w:val="0"/>
      <w:sz w:val="22"/>
      <w:szCs w:val="22"/>
      <w14:ligatures w14:val="none"/>
    </w:rPr>
  </w:style>
  <w:style w:type="paragraph" w:customStyle="1" w:styleId="PolicyBullets">
    <w:name w:val="Policy Bullets"/>
    <w:basedOn w:val="ListParagraph"/>
    <w:link w:val="PolicyBulletsChar"/>
    <w:qFormat/>
    <w:rsid w:val="007A050B"/>
    <w:pPr>
      <w:numPr>
        <w:numId w:val="26"/>
      </w:numPr>
      <w:spacing w:before="200" w:after="0" w:line="276" w:lineRule="auto"/>
      <w:ind w:left="1922" w:hanging="357"/>
      <w:jc w:val="both"/>
    </w:pPr>
    <w:rPr>
      <w:kern w:val="0"/>
      <w:sz w:val="22"/>
      <w:szCs w:val="22"/>
      <w14:ligatures w14:val="none"/>
    </w:rPr>
  </w:style>
  <w:style w:type="character" w:customStyle="1" w:styleId="PolicyBulletsChar">
    <w:name w:val="Policy Bullets Char"/>
    <w:basedOn w:val="DefaultParagraphFont"/>
    <w:link w:val="PolicyBullets"/>
    <w:locked/>
    <w:rsid w:val="007A050B"/>
    <w:rPr>
      <w:kern w:val="0"/>
      <w:sz w:val="22"/>
      <w:szCs w:val="22"/>
      <w14:ligatures w14:val="none"/>
    </w:rPr>
  </w:style>
  <w:style w:type="table" w:styleId="TableGrid">
    <w:name w:val="Table Grid"/>
    <w:basedOn w:val="TableNormal"/>
    <w:uiPriority w:val="59"/>
    <w:rsid w:val="007A050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050B"/>
    <w:pPr>
      <w:spacing w:after="0" w:line="240" w:lineRule="auto"/>
    </w:pPr>
    <w:rPr>
      <w:rFonts w:eastAsia="Times New Roman"/>
      <w:kern w:val="0"/>
      <w:sz w:val="22"/>
      <w:szCs w:val="22"/>
      <w:lang w:eastAsia="en-GB"/>
      <w14:ligatures w14:val="non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D33548"/>
    <w:rPr>
      <w:color w:val="605E5C"/>
      <w:shd w:val="clear" w:color="auto" w:fill="E1DFDD"/>
    </w:rPr>
  </w:style>
  <w:style w:type="character" w:styleId="FollowedHyperlink">
    <w:name w:val="FollowedHyperlink"/>
    <w:basedOn w:val="DefaultParagraphFont"/>
    <w:uiPriority w:val="99"/>
    <w:semiHidden/>
    <w:unhideWhenUsed/>
    <w:rsid w:val="00D33548"/>
    <w:rPr>
      <w:color w:val="96607D" w:themeColor="followedHyperlink"/>
      <w:u w:val="single"/>
    </w:rPr>
  </w:style>
  <w:style w:type="paragraph" w:styleId="NormalWeb">
    <w:name w:val="Normal (Web)"/>
    <w:basedOn w:val="Normal"/>
    <w:uiPriority w:val="99"/>
    <w:unhideWhenUsed/>
    <w:rsid w:val="00C37C1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customStyle="1" w:styleId="TableGrid1">
    <w:name w:val="Table Grid1"/>
    <w:basedOn w:val="TableNormal"/>
    <w:next w:val="TableGrid"/>
    <w:uiPriority w:val="59"/>
    <w:rsid w:val="00C533A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C533AF"/>
    <w:pPr>
      <w:spacing w:after="0" w:line="240" w:lineRule="auto"/>
    </w:pPr>
    <w:rPr>
      <w:rFonts w:eastAsia="Times New Roman"/>
      <w:kern w:val="0"/>
      <w:sz w:val="22"/>
      <w:szCs w:val="22"/>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497827">
      <w:bodyDiv w:val="1"/>
      <w:marLeft w:val="0"/>
      <w:marRight w:val="0"/>
      <w:marTop w:val="0"/>
      <w:marBottom w:val="0"/>
      <w:divBdr>
        <w:top w:val="none" w:sz="0" w:space="0" w:color="auto"/>
        <w:left w:val="none" w:sz="0" w:space="0" w:color="auto"/>
        <w:bottom w:val="none" w:sz="0" w:space="0" w:color="auto"/>
        <w:right w:val="none" w:sz="0" w:space="0" w:color="auto"/>
      </w:divBdr>
    </w:div>
    <w:div w:id="1055741945">
      <w:bodyDiv w:val="1"/>
      <w:marLeft w:val="0"/>
      <w:marRight w:val="0"/>
      <w:marTop w:val="0"/>
      <w:marBottom w:val="0"/>
      <w:divBdr>
        <w:top w:val="none" w:sz="0" w:space="0" w:color="auto"/>
        <w:left w:val="none" w:sz="0" w:space="0" w:color="auto"/>
        <w:bottom w:val="none" w:sz="0" w:space="0" w:color="auto"/>
        <w:right w:val="none" w:sz="0" w:space="0" w:color="auto"/>
      </w:divBdr>
    </w:div>
    <w:div w:id="191885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uidance/meeting-digital-and-technology-standards-in-schools-and-colleges/filtering-and-monitoring-standards-for-schools-and-colleg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gov.uk/whistleblowing" TargetMode="External"/><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elp@nspcc.org.uk" TargetMode="Externa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6F9E1B1581274EB3911EB9179BA350" ma:contentTypeVersion="3" ma:contentTypeDescription="Create a new document." ma:contentTypeScope="" ma:versionID="3c3319cbb832cbc8fe49093120610067">
  <xsd:schema xmlns:xsd="http://www.w3.org/2001/XMLSchema" xmlns:xs="http://www.w3.org/2001/XMLSchema" xmlns:p="http://schemas.microsoft.com/office/2006/metadata/properties" xmlns:ns2="332d866b-59d6-467a-9638-ce432803e486" targetNamespace="http://schemas.microsoft.com/office/2006/metadata/properties" ma:root="true" ma:fieldsID="8852fe2e5f4eb3c54ffdeeeedecae123" ns2:_="">
    <xsd:import namespace="332d866b-59d6-467a-9638-ce432803e48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d866b-59d6-467a-9638-ce432803e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005BDB-02BB-4A1E-94FB-1568610B1E7C}">
  <ds:schemaRefs>
    <ds:schemaRef ds:uri="http://schemas.microsoft.com/sharepoint/v3/contenttype/forms"/>
  </ds:schemaRefs>
</ds:datastoreItem>
</file>

<file path=customXml/itemProps2.xml><?xml version="1.0" encoding="utf-8"?>
<ds:datastoreItem xmlns:ds="http://schemas.openxmlformats.org/officeDocument/2006/customXml" ds:itemID="{B6BE7364-AD88-4100-AC35-078B81DA1E60}"/>
</file>

<file path=customXml/itemProps3.xml><?xml version="1.0" encoding="utf-8"?>
<ds:datastoreItem xmlns:ds="http://schemas.openxmlformats.org/officeDocument/2006/customXml" ds:itemID="{6CD8642B-78A2-4D0C-9B51-6EEE30EB5228}">
  <ds:schemaRefs>
    <ds:schemaRef ds:uri="http://purl.org/dc/term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332d866b-59d6-467a-9638-ce432803e48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6679</Words>
  <Characters>38074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Barnes</dc:creator>
  <cp:keywords/>
  <dc:description/>
  <cp:lastModifiedBy>Lyndsay Teasdale</cp:lastModifiedBy>
  <cp:revision>10</cp:revision>
  <dcterms:created xsi:type="dcterms:W3CDTF">2025-08-16T06:36:00Z</dcterms:created>
  <dcterms:modified xsi:type="dcterms:W3CDTF">2026-02-09T14:06:00Z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0x010100516F9E1B1581274EB3911EB9179BA350</vt:lpwstr>
  </property>
  <property fmtid="{D5CDD505-2E9C-101B-9397-08002B2CF9AE}" pid="3" name="MediaServiceImageTags">
    <vt:lpwstr/>
  </property>
</Properties>
</file>